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8"/>
          <w:szCs w:val="48"/>
          <w:lang w:val="en-US" w:eastAsia="zh-CN"/>
        </w:rPr>
      </w:pPr>
      <w:bookmarkStart w:id="2" w:name="_GoBack"/>
      <w:bookmarkEnd w:id="2"/>
      <w:r>
        <w:rPr>
          <w:rFonts w:hint="eastAsia" w:ascii="方正小标宋简体" w:eastAsia="方正小标宋简体"/>
          <w:sz w:val="48"/>
          <w:szCs w:val="48"/>
          <w:lang w:val="en-US" w:eastAsia="zh-CN"/>
        </w:rPr>
        <w:t>关于对政府采购专家评审周宗党的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8"/>
          <w:szCs w:val="48"/>
          <w:lang w:val="en-US" w:eastAsia="zh-CN"/>
        </w:rPr>
      </w:pPr>
      <w:r>
        <w:rPr>
          <w:rFonts w:hint="eastAsia" w:ascii="方正小标宋简体" w:eastAsia="方正小标宋简体"/>
          <w:sz w:val="48"/>
          <w:szCs w:val="48"/>
          <w:lang w:val="en-US" w:eastAsia="zh-CN"/>
        </w:rPr>
        <w:t>行政处罚决定书</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32"/>
          <w:lang w:val="en-US" w:eastAsia="zh-CN"/>
        </w:rPr>
      </w:pPr>
      <w:bookmarkStart w:id="0" w:name="主送单位"/>
      <w:r>
        <w:rPr>
          <w:rFonts w:hint="eastAsia" w:ascii="仿宋_GB2312" w:hAnsi="仿宋_GB2312" w:eastAsia="仿宋_GB2312" w:cs="仿宋_GB2312"/>
          <w:sz w:val="32"/>
          <w:szCs w:val="32"/>
        </w:rPr>
        <w:t>铅财</w:t>
      </w:r>
      <w:r>
        <w:rPr>
          <w:rFonts w:hint="eastAsia" w:ascii="仿宋_GB2312" w:hAnsi="仿宋_GB2312" w:eastAsia="仿宋_GB2312" w:cs="仿宋_GB2312"/>
          <w:sz w:val="32"/>
          <w:szCs w:val="32"/>
          <w:lang w:eastAsia="zh-CN"/>
        </w:rPr>
        <w:t>购罚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bookmarkEnd w:id="0"/>
      <w:bookmarkStart w:id="1" w:name="正文"/>
    </w:p>
    <w:p>
      <w:pPr>
        <w:pStyle w:val="11"/>
        <w:spacing w:line="560" w:lineRule="exact"/>
        <w:ind w:firstLine="600" w:firstLineChars="200"/>
        <w:jc w:val="left"/>
        <w:rPr>
          <w:rFonts w:hint="eastAsia" w:ascii="仿宋_GB2312" w:hAnsi="仿宋_GB2312" w:eastAsia="仿宋_GB2312" w:cs="仿宋_GB2312"/>
          <w:b w:val="0"/>
          <w:bCs w:val="0"/>
          <w:kern w:val="2"/>
          <w:sz w:val="30"/>
          <w:szCs w:val="30"/>
          <w:u w:val="none"/>
          <w:lang w:val="en-US" w:eastAsia="zh-CN" w:bidi="ar-SA"/>
        </w:rPr>
      </w:pPr>
      <w:r>
        <w:rPr>
          <w:rFonts w:hint="eastAsia" w:ascii="仿宋_GB2312" w:hAnsi="仿宋_GB2312" w:eastAsia="仿宋_GB2312" w:cs="仿宋_GB2312"/>
          <w:b w:val="0"/>
          <w:bCs w:val="0"/>
          <w:kern w:val="2"/>
          <w:sz w:val="30"/>
          <w:szCs w:val="30"/>
          <w:u w:val="none"/>
          <w:lang w:val="en-US" w:eastAsia="zh-CN" w:bidi="ar-SA"/>
        </w:rPr>
        <w:t>周宗党：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640" w:firstLineChars="200"/>
        <w:jc w:val="left"/>
        <w:textAlignment w:val="baseline"/>
        <w:rPr>
          <w:rFonts w:hint="eastAsia" w:ascii="仿宋_GB2312" w:hAnsi="仿宋_GB2312" w:eastAsia="仿宋_GB2312" w:cs="仿宋_GB2312"/>
          <w:b w:val="0"/>
          <w:bCs w:val="0"/>
          <w:kern w:val="2"/>
          <w:sz w:val="30"/>
          <w:szCs w:val="30"/>
          <w:u w:val="none"/>
          <w:lang w:val="en-US" w:eastAsia="zh-CN" w:bidi="ar-SA"/>
        </w:rPr>
      </w:pPr>
      <w:r>
        <w:rPr>
          <w:rFonts w:hint="eastAsia" w:ascii="仿宋_GB2312" w:hAnsi="仿宋_GB2312" w:eastAsia="仿宋_GB2312" w:cs="仿宋_GB2312"/>
          <w:kern w:val="0"/>
          <w:sz w:val="32"/>
          <w:szCs w:val="32"/>
          <w:lang w:val="en-US" w:eastAsia="zh-CN" w:bidi="ar-SA"/>
        </w:rPr>
        <w:t>2021年12月21日北京时间下午15:00你参加了由上饶市君荟招标代理有限公司代理的铅山县人民医院新院区亮化工程及各科室新增设备配置电源线采购项目（项目名称）JHDLCG-2021-058# （项目编号）在铅山县公共资源交易中心进行的开标会专家评审。第一预中标公司（江西青春景观照明电子科技有限公司）的响应文件的“技术规格响应、偏离说明表”未就技术要求的第一项和第二项作出响应，但你未按照招标文件</w:t>
      </w:r>
      <w:r>
        <w:rPr>
          <w:rFonts w:hint="eastAsia" w:ascii="仿宋_GB2312" w:hAnsi="仿宋_GB2312" w:eastAsia="仿宋_GB2312" w:cs="仿宋_GB2312"/>
          <w:b w:val="0"/>
          <w:bCs w:val="0"/>
          <w:kern w:val="2"/>
          <w:sz w:val="30"/>
          <w:szCs w:val="30"/>
          <w:u w:val="none"/>
          <w:lang w:val="en-US" w:eastAsia="zh-CN" w:bidi="ar-SA"/>
        </w:rPr>
        <w:t>的要求进行评审。按照《中华人民共和国政府采购法实施条例》第七十五条规定对你作出警告、并处3000元罚款行政处罚处分。</w:t>
      </w:r>
    </w:p>
    <w:p>
      <w:pPr>
        <w:widowControl/>
        <w:shd w:val="clear" w:color="auto" w:fill="FFFFFF"/>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当事人如不服本处罚决定，可在收到处罚决定书之日起六十日内向本级人民政府或上级财政部门申请行政复议；也可在六个月内直接向人民法院提起行政诉讼。</w:t>
      </w:r>
    </w:p>
    <w:p>
      <w:pPr>
        <w:pStyle w:val="11"/>
        <w:spacing w:line="560" w:lineRule="exact"/>
        <w:jc w:val="left"/>
        <w:rPr>
          <w:rFonts w:hint="eastAsia" w:ascii="仿宋_GB2312" w:hAnsi="仿宋_GB2312" w:eastAsia="仿宋_GB2312" w:cs="仿宋_GB2312"/>
          <w:sz w:val="32"/>
          <w:szCs w:val="32"/>
          <w:lang w:eastAsia="zh-CN"/>
        </w:rPr>
      </w:pPr>
    </w:p>
    <w:p>
      <w:pPr>
        <w:pStyle w:val="11"/>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地址：铅山县财政局三楼采购办</w:t>
      </w:r>
    </w:p>
    <w:p>
      <w:pPr>
        <w:pStyle w:val="11"/>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 辜丽娟           </w:t>
      </w:r>
    </w:p>
    <w:p>
      <w:pPr>
        <w:pStyle w:val="11"/>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 0793-5133895</w:t>
      </w: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p>
    <w:p>
      <w:pPr>
        <w:pStyle w:val="11"/>
        <w:spacing w:line="56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名：铅山县财政局</w:t>
      </w:r>
    </w:p>
    <w:p>
      <w:pPr>
        <w:pStyle w:val="11"/>
        <w:spacing w:line="56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开户行：中国邮政储蓄银行股份有限公司铅山县狮江支行</w:t>
      </w:r>
    </w:p>
    <w:p>
      <w:pPr>
        <w:pStyle w:val="11"/>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账  号：936004010008390001</w:t>
      </w:r>
      <w:r>
        <w:rPr>
          <w:rFonts w:hint="eastAsia" w:ascii="仿宋_GB2312" w:hAnsi="仿宋_GB2312" w:eastAsia="仿宋_GB2312" w:cs="仿宋_GB2312"/>
          <w:sz w:val="32"/>
          <w:szCs w:val="32"/>
        </w:rPr>
        <w:t xml:space="preserve">     </w:t>
      </w:r>
    </w:p>
    <w:p>
      <w:pPr>
        <w:pStyle w:val="11"/>
        <w:spacing w:line="560" w:lineRule="exact"/>
        <w:ind w:firstLine="640"/>
        <w:jc w:val="left"/>
        <w:rPr>
          <w:rFonts w:hint="eastAsia" w:ascii="仿宋_GB2312" w:hAnsi="仿宋_GB2312" w:eastAsia="仿宋_GB2312" w:cs="仿宋_GB2312"/>
          <w:kern w:val="2"/>
          <w:sz w:val="32"/>
          <w:szCs w:val="32"/>
          <w:lang w:val="en-US" w:eastAsia="zh-CN" w:bidi="ar-SA"/>
        </w:rPr>
      </w:pPr>
    </w:p>
    <w:bookmarkEnd w:id="1"/>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铅山县财政局</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2022年1月30日</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tbl>
      <w:tblPr>
        <w:tblStyle w:val="8"/>
        <w:tblpPr w:leftFromText="180" w:rightFromText="180" w:vertAnchor="text" w:horzAnchor="page" w:tblpX="1555" w:tblpY="777"/>
        <w:tblOverlap w:val="never"/>
        <w:tblW w:w="884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4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center"/>
              <w:rPr>
                <w:rFonts w:hint="eastAsia" w:eastAsia="仿宋_GB2312"/>
                <w:i w:val="0"/>
                <w:iCs w:val="0"/>
                <w:sz w:val="28"/>
                <w:szCs w:val="36"/>
                <w:vertAlign w:val="baseline"/>
                <w:lang w:val="en-US" w:eastAsia="zh-CN"/>
              </w:rPr>
            </w:pPr>
            <w:r>
              <w:rPr>
                <w:rFonts w:hint="eastAsia"/>
                <w:i w:val="0"/>
                <w:iCs w:val="0"/>
                <w:sz w:val="28"/>
                <w:szCs w:val="36"/>
                <w:vertAlign w:val="baseline"/>
                <w:lang w:val="en-US" w:eastAsia="zh-CN"/>
              </w:rPr>
              <w:t xml:space="preserve"> </w:t>
            </w:r>
            <w:r>
              <w:rPr>
                <w:rFonts w:hint="eastAsia" w:ascii="仿宋_GB2312" w:eastAsia="仿宋_GB2312"/>
                <w:sz w:val="28"/>
                <w:szCs w:val="28"/>
                <w:u w:val="none"/>
                <w:lang w:val="en-US" w:eastAsia="zh-CN"/>
              </w:rPr>
              <w:t>铅</w:t>
            </w:r>
            <w:r>
              <w:rPr>
                <w:rFonts w:hint="eastAsia" w:ascii="仿宋_GB2312" w:eastAsia="仿宋_GB2312"/>
                <w:sz w:val="28"/>
                <w:szCs w:val="28"/>
                <w:u w:val="none"/>
                <w:lang w:eastAsia="zh-CN"/>
              </w:rPr>
              <w:t>山</w:t>
            </w:r>
            <w:r>
              <w:rPr>
                <w:rFonts w:hint="eastAsia" w:ascii="仿宋_GB2312" w:eastAsia="仿宋_GB2312"/>
                <w:sz w:val="28"/>
                <w:szCs w:val="28"/>
                <w:u w:val="none"/>
              </w:rPr>
              <w:t>县财政局</w:t>
            </w:r>
            <w:r>
              <w:rPr>
                <w:rFonts w:hint="eastAsia" w:ascii="仿宋_GB2312" w:eastAsia="仿宋_GB2312"/>
                <w:sz w:val="28"/>
                <w:szCs w:val="28"/>
                <w:u w:val="none"/>
                <w:lang w:eastAsia="zh-CN"/>
              </w:rPr>
              <w:t>办公室</w:t>
            </w:r>
            <w:r>
              <w:rPr>
                <w:rFonts w:hint="eastAsia" w:ascii="仿宋_GB2312" w:eastAsia="仿宋_GB2312"/>
                <w:sz w:val="28"/>
                <w:szCs w:val="28"/>
                <w:u w:val="none"/>
                <w:lang w:val="en-US" w:eastAsia="zh-CN"/>
              </w:rPr>
              <w:t xml:space="preserve">                       </w:t>
            </w:r>
            <w:r>
              <w:rPr>
                <w:rFonts w:hint="eastAsia" w:ascii="仿宋_GB2312" w:eastAsia="仿宋_GB2312"/>
                <w:sz w:val="28"/>
                <w:szCs w:val="28"/>
                <w:u w:val="none"/>
              </w:rPr>
              <w:t>20</w:t>
            </w:r>
            <w:r>
              <w:rPr>
                <w:rFonts w:hint="eastAsia" w:ascii="仿宋_GB2312" w:eastAsia="仿宋_GB2312"/>
                <w:sz w:val="28"/>
                <w:szCs w:val="28"/>
                <w:u w:val="none"/>
                <w:lang w:val="en-US" w:eastAsia="zh-CN"/>
              </w:rPr>
              <w:t>22</w:t>
            </w:r>
            <w:r>
              <w:rPr>
                <w:rFonts w:hint="eastAsia" w:ascii="仿宋_GB2312" w:eastAsia="仿宋_GB2312"/>
                <w:sz w:val="28"/>
                <w:szCs w:val="28"/>
                <w:u w:val="none"/>
              </w:rPr>
              <w:t>年</w:t>
            </w:r>
            <w:r>
              <w:rPr>
                <w:rFonts w:hint="eastAsia" w:ascii="仿宋_GB2312"/>
                <w:sz w:val="28"/>
                <w:szCs w:val="28"/>
                <w:u w:val="none"/>
                <w:lang w:val="en-US" w:eastAsia="zh-CN"/>
              </w:rPr>
              <w:t>1</w:t>
            </w:r>
            <w:r>
              <w:rPr>
                <w:rFonts w:hint="eastAsia" w:ascii="仿宋_GB2312" w:eastAsia="仿宋_GB2312"/>
                <w:sz w:val="28"/>
                <w:szCs w:val="28"/>
                <w:u w:val="none"/>
              </w:rPr>
              <w:t>月</w:t>
            </w:r>
            <w:r>
              <w:rPr>
                <w:rFonts w:hint="eastAsia" w:ascii="仿宋_GB2312"/>
                <w:sz w:val="28"/>
                <w:szCs w:val="28"/>
                <w:u w:val="none"/>
                <w:lang w:val="en-US" w:eastAsia="zh-CN"/>
              </w:rPr>
              <w:t>30</w:t>
            </w:r>
            <w:r>
              <w:rPr>
                <w:rFonts w:hint="eastAsia" w:ascii="仿宋_GB2312" w:eastAsia="仿宋_GB2312"/>
                <w:sz w:val="28"/>
                <w:szCs w:val="28"/>
                <w:u w:val="none"/>
              </w:rPr>
              <w:t>日印发</w:t>
            </w:r>
            <w:r>
              <w:rPr>
                <w:rFonts w:hint="eastAsia" w:ascii="仿宋_GB2312" w:eastAsia="仿宋_GB2312"/>
                <w:sz w:val="28"/>
                <w:szCs w:val="28"/>
                <w:u w:val="none"/>
                <w:lang w:val="en-US" w:eastAsia="zh-CN"/>
              </w:rPr>
              <w:t xml:space="preserve"> </w:t>
            </w:r>
          </w:p>
        </w:tc>
      </w:tr>
    </w:tbl>
    <w:p>
      <w:pPr>
        <w:keepNext w:val="0"/>
        <w:keepLines w:val="0"/>
        <w:pageBreakBefore w:val="0"/>
        <w:kinsoku/>
        <w:wordWrap/>
        <w:overflowPunct/>
        <w:topLinePunct w:val="0"/>
        <w:autoSpaceDE/>
        <w:autoSpaceDN/>
        <w:bidi w:val="0"/>
        <w:adjustRightInd/>
        <w:snapToGrid/>
        <w:spacing w:line="460" w:lineRule="exact"/>
        <w:ind w:right="0" w:rightChars="0"/>
        <w:textAlignment w:val="auto"/>
        <w:rPr>
          <w:rFonts w:hint="default" w:ascii="仿宋_GB2312" w:hAnsi="仿宋_GB2312" w:eastAsia="仿宋_GB2312" w:cs="仿宋_GB2312"/>
          <w:sz w:val="32"/>
          <w:szCs w:val="32"/>
          <w:u w:val="single"/>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E3FD7"/>
    <w:rsid w:val="0001460C"/>
    <w:rsid w:val="00276943"/>
    <w:rsid w:val="009147FD"/>
    <w:rsid w:val="011D4D91"/>
    <w:rsid w:val="015E37C3"/>
    <w:rsid w:val="01F35467"/>
    <w:rsid w:val="01F6494B"/>
    <w:rsid w:val="0202301B"/>
    <w:rsid w:val="02926642"/>
    <w:rsid w:val="035A3806"/>
    <w:rsid w:val="03732BC0"/>
    <w:rsid w:val="04E37B12"/>
    <w:rsid w:val="05044500"/>
    <w:rsid w:val="051040E0"/>
    <w:rsid w:val="07241AB0"/>
    <w:rsid w:val="078326FC"/>
    <w:rsid w:val="07EF2BF4"/>
    <w:rsid w:val="090914B1"/>
    <w:rsid w:val="09607B3C"/>
    <w:rsid w:val="0A0738CD"/>
    <w:rsid w:val="0A93330A"/>
    <w:rsid w:val="0C22325A"/>
    <w:rsid w:val="0D2D3588"/>
    <w:rsid w:val="0D8A0A86"/>
    <w:rsid w:val="0EB000FD"/>
    <w:rsid w:val="122A139D"/>
    <w:rsid w:val="124039F9"/>
    <w:rsid w:val="126D4BCB"/>
    <w:rsid w:val="139F7188"/>
    <w:rsid w:val="14202A3E"/>
    <w:rsid w:val="14662F34"/>
    <w:rsid w:val="14D803D0"/>
    <w:rsid w:val="14F20836"/>
    <w:rsid w:val="15996684"/>
    <w:rsid w:val="15A762F0"/>
    <w:rsid w:val="15F60DD4"/>
    <w:rsid w:val="16C82034"/>
    <w:rsid w:val="17584A63"/>
    <w:rsid w:val="179A686C"/>
    <w:rsid w:val="17EE7876"/>
    <w:rsid w:val="18822731"/>
    <w:rsid w:val="19E00B00"/>
    <w:rsid w:val="1A2830F4"/>
    <w:rsid w:val="1B0941D3"/>
    <w:rsid w:val="1B2B1062"/>
    <w:rsid w:val="1CBA2C28"/>
    <w:rsid w:val="1D7066D4"/>
    <w:rsid w:val="1DF464DC"/>
    <w:rsid w:val="1E1651FE"/>
    <w:rsid w:val="1F2F1844"/>
    <w:rsid w:val="20226593"/>
    <w:rsid w:val="20477163"/>
    <w:rsid w:val="206B3BF8"/>
    <w:rsid w:val="2200326B"/>
    <w:rsid w:val="22B7277A"/>
    <w:rsid w:val="22E43328"/>
    <w:rsid w:val="23C66B58"/>
    <w:rsid w:val="257C2426"/>
    <w:rsid w:val="25BE3CF4"/>
    <w:rsid w:val="261303CE"/>
    <w:rsid w:val="271325C8"/>
    <w:rsid w:val="27925DB2"/>
    <w:rsid w:val="280C05E6"/>
    <w:rsid w:val="286F3B32"/>
    <w:rsid w:val="28DA2ACA"/>
    <w:rsid w:val="292A5E91"/>
    <w:rsid w:val="293C04F2"/>
    <w:rsid w:val="2A2455B2"/>
    <w:rsid w:val="2ABE5FF3"/>
    <w:rsid w:val="2B814856"/>
    <w:rsid w:val="2BEA15C5"/>
    <w:rsid w:val="2F82719A"/>
    <w:rsid w:val="2FEF6573"/>
    <w:rsid w:val="307E031F"/>
    <w:rsid w:val="326726B1"/>
    <w:rsid w:val="34676440"/>
    <w:rsid w:val="34F37682"/>
    <w:rsid w:val="35B9549F"/>
    <w:rsid w:val="35D96544"/>
    <w:rsid w:val="3690351B"/>
    <w:rsid w:val="378E26B4"/>
    <w:rsid w:val="38EE3FD7"/>
    <w:rsid w:val="391452D9"/>
    <w:rsid w:val="3A1C5C06"/>
    <w:rsid w:val="3A2D4544"/>
    <w:rsid w:val="3A9705E0"/>
    <w:rsid w:val="3AE82551"/>
    <w:rsid w:val="3B0B0129"/>
    <w:rsid w:val="3B861EDF"/>
    <w:rsid w:val="3E866A7E"/>
    <w:rsid w:val="3F735EB6"/>
    <w:rsid w:val="3FCD6D23"/>
    <w:rsid w:val="40CD02EC"/>
    <w:rsid w:val="40DF3F3C"/>
    <w:rsid w:val="41623594"/>
    <w:rsid w:val="42C834E6"/>
    <w:rsid w:val="43810C02"/>
    <w:rsid w:val="43A302F2"/>
    <w:rsid w:val="43CA078A"/>
    <w:rsid w:val="43D1257E"/>
    <w:rsid w:val="440E3E52"/>
    <w:rsid w:val="441A1BF0"/>
    <w:rsid w:val="44AA0A33"/>
    <w:rsid w:val="454E1CA8"/>
    <w:rsid w:val="45F87C67"/>
    <w:rsid w:val="46771774"/>
    <w:rsid w:val="48680059"/>
    <w:rsid w:val="49C4250C"/>
    <w:rsid w:val="4B9C5692"/>
    <w:rsid w:val="4BCD29AB"/>
    <w:rsid w:val="4DD03799"/>
    <w:rsid w:val="4E325B6E"/>
    <w:rsid w:val="4E507334"/>
    <w:rsid w:val="4EA27E32"/>
    <w:rsid w:val="51604747"/>
    <w:rsid w:val="536C6C3A"/>
    <w:rsid w:val="53926F4A"/>
    <w:rsid w:val="5439441A"/>
    <w:rsid w:val="59EC32EB"/>
    <w:rsid w:val="5C720CD1"/>
    <w:rsid w:val="5C9D57D3"/>
    <w:rsid w:val="5DCD2637"/>
    <w:rsid w:val="5E4A5C44"/>
    <w:rsid w:val="5EBB1AC2"/>
    <w:rsid w:val="5EF71D5D"/>
    <w:rsid w:val="604F2688"/>
    <w:rsid w:val="60E50C21"/>
    <w:rsid w:val="60E94C67"/>
    <w:rsid w:val="61401C5A"/>
    <w:rsid w:val="61C51BF9"/>
    <w:rsid w:val="63105533"/>
    <w:rsid w:val="642E2238"/>
    <w:rsid w:val="643764C2"/>
    <w:rsid w:val="645B6CC8"/>
    <w:rsid w:val="64CF1A61"/>
    <w:rsid w:val="670E54A0"/>
    <w:rsid w:val="67C4733B"/>
    <w:rsid w:val="683408C5"/>
    <w:rsid w:val="68B81177"/>
    <w:rsid w:val="6911469E"/>
    <w:rsid w:val="698241FB"/>
    <w:rsid w:val="6AB702A2"/>
    <w:rsid w:val="6B3A0124"/>
    <w:rsid w:val="6C221E21"/>
    <w:rsid w:val="6C2D47DD"/>
    <w:rsid w:val="6C367B2B"/>
    <w:rsid w:val="6C787AB6"/>
    <w:rsid w:val="6E1774AD"/>
    <w:rsid w:val="6E36099B"/>
    <w:rsid w:val="6F1D015E"/>
    <w:rsid w:val="6F8B197D"/>
    <w:rsid w:val="6FC771E8"/>
    <w:rsid w:val="703C7DE8"/>
    <w:rsid w:val="708A7050"/>
    <w:rsid w:val="712D24AB"/>
    <w:rsid w:val="719C0ADC"/>
    <w:rsid w:val="73D77111"/>
    <w:rsid w:val="744D194C"/>
    <w:rsid w:val="747D07F3"/>
    <w:rsid w:val="74A21B25"/>
    <w:rsid w:val="77DF3522"/>
    <w:rsid w:val="78E513C2"/>
    <w:rsid w:val="790031AE"/>
    <w:rsid w:val="79534D6C"/>
    <w:rsid w:val="79DD7CCE"/>
    <w:rsid w:val="7A261ABA"/>
    <w:rsid w:val="7AD32172"/>
    <w:rsid w:val="7C3A066F"/>
    <w:rsid w:val="7C681C29"/>
    <w:rsid w:val="7F03474B"/>
    <w:rsid w:val="7FF237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ind w:left="415" w:right="415"/>
      <w:jc w:val="center"/>
      <w:outlineLvl w:val="1"/>
    </w:pPr>
    <w:rPr>
      <w:rFonts w:ascii="宋体" w:hAnsi="宋体" w:eastAsia="宋体" w:cs="宋体"/>
      <w:b/>
      <w:bCs/>
      <w:sz w:val="40"/>
      <w:szCs w:val="4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p0"/>
    <w:basedOn w:val="1"/>
    <w:qFormat/>
    <w:uiPriority w:val="0"/>
    <w:pPr>
      <w:widowControl/>
    </w:pPr>
    <w:rPr>
      <w:rFonts w:eastAsia="仿宋_GB2312"/>
      <w:kern w:val="0"/>
      <w:sz w:val="32"/>
      <w:szCs w:val="21"/>
    </w:rPr>
  </w:style>
  <w:style w:type="paragraph" w:customStyle="1" w:styleId="12">
    <w:name w:val="p17"/>
    <w:basedOn w:val="1"/>
    <w:qFormat/>
    <w:uiPriority w:val="0"/>
    <w:pPr>
      <w:widowControl/>
      <w:ind w:firstLine="420"/>
    </w:pPr>
    <w:rPr>
      <w:rFonts w:ascii="Calibri" w:hAnsi="Calibri"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430</Words>
  <Characters>496</Characters>
  <Lines>0</Lines>
  <Paragraphs>0</Paragraphs>
  <TotalTime>3</TotalTime>
  <ScaleCrop>false</ScaleCrop>
  <LinksUpToDate>false</LinksUpToDate>
  <CharactersWithSpaces>577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2020-07-28T03:03:00Z</dcterms:created>
  <dc:creator>Administrator</dc:creator>
  <cp:lastModifiedBy>Administrator</cp:lastModifiedBy>
  <cp:lastPrinted>2020-11-05T08:14:00Z</cp:lastPrinted>
  <dcterms:modified xsi:type="dcterms:W3CDTF">2022-06-15T03:26:26Z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30E6A51F53084A38947E7AF4A172671D</vt:lpwstr>
  </property>
</Properties>
</file>