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0"/>
        </w:tabs>
        <w:autoSpaceDE w:val="0"/>
        <w:autoSpaceDN w:val="0"/>
        <w:adjustRightInd w:val="0"/>
        <w:spacing w:before="0" w:after="0" w:line="360" w:lineRule="auto"/>
        <w:jc w:val="center"/>
        <w:rPr>
          <w:rFonts w:ascii="华文中宋" w:hAnsi="华文中宋" w:eastAsia="华文中宋"/>
        </w:rPr>
      </w:pPr>
      <w:bookmarkStart w:id="0" w:name="_Toc35393834"/>
      <w:bookmarkStart w:id="1" w:name="_Toc28359044"/>
      <w:r>
        <w:rPr>
          <w:rFonts w:hint="eastAsia" w:ascii="华文中宋" w:hAnsi="华文中宋" w:eastAsia="华文中宋"/>
          <w:lang w:val="en-US" w:eastAsia="zh-CN"/>
        </w:rPr>
        <w:t>投诉</w:t>
      </w:r>
      <w:r>
        <w:rPr>
          <w:rFonts w:hint="eastAsia" w:ascii="华文中宋" w:hAnsi="华文中宋" w:eastAsia="华文中宋"/>
        </w:rPr>
        <w:t>处理结果公告</w:t>
      </w:r>
      <w:bookmarkEnd w:id="0"/>
      <w:bookmarkEnd w:id="1"/>
    </w:p>
    <w:p>
      <w:pPr>
        <w:rPr>
          <w:rFonts w:ascii="黑体" w:hAnsi="黑体" w:eastAsia="黑体"/>
          <w:sz w:val="28"/>
          <w:szCs w:val="28"/>
        </w:rPr>
      </w:pPr>
      <w:r>
        <w:rPr>
          <w:rFonts w:hint="eastAsia" w:ascii="黑体" w:hAnsi="黑体" w:eastAsia="黑体"/>
          <w:sz w:val="28"/>
          <w:szCs w:val="28"/>
        </w:rPr>
        <w:t>一、项目编号：</w:t>
      </w:r>
      <w:r>
        <w:rPr>
          <w:rFonts w:hint="eastAsia" w:ascii="仿宋" w:hAnsi="仿宋" w:eastAsia="仿宋"/>
          <w:sz w:val="28"/>
          <w:szCs w:val="28"/>
          <w:u w:val="single"/>
        </w:rPr>
        <w:t>　　中心集采－YC2023－042　　　　　　　　　</w:t>
      </w:r>
    </w:p>
    <w:p>
      <w:pPr>
        <w:rPr>
          <w:rFonts w:ascii="黑体" w:hAnsi="黑体" w:eastAsia="黑体"/>
          <w:sz w:val="28"/>
          <w:szCs w:val="28"/>
          <w:u w:val="single"/>
        </w:rPr>
      </w:pPr>
      <w:r>
        <w:rPr>
          <w:rFonts w:hint="eastAsia" w:ascii="黑体" w:hAnsi="黑体" w:eastAsia="黑体"/>
          <w:sz w:val="28"/>
          <w:szCs w:val="28"/>
        </w:rPr>
        <w:t>二、项目名称：</w:t>
      </w:r>
      <w:r>
        <w:rPr>
          <w:rFonts w:hint="eastAsia" w:ascii="仿宋" w:hAnsi="仿宋" w:eastAsia="仿宋"/>
          <w:sz w:val="28"/>
          <w:szCs w:val="28"/>
          <w:u w:val="single"/>
        </w:rPr>
        <w:t>　　宜春幼儿师范高等专科学校物业管理服务　　　　　　</w:t>
      </w:r>
    </w:p>
    <w:p>
      <w:pPr>
        <w:rPr>
          <w:rFonts w:ascii="黑体" w:hAnsi="黑体" w:eastAsia="黑体"/>
          <w:sz w:val="28"/>
          <w:szCs w:val="28"/>
        </w:rPr>
      </w:pPr>
      <w:r>
        <w:rPr>
          <w:rFonts w:hint="eastAsia" w:ascii="黑体" w:hAnsi="黑体" w:eastAsia="黑体"/>
          <w:sz w:val="28"/>
          <w:szCs w:val="28"/>
        </w:rPr>
        <w:t>三、相关当事人</w:t>
      </w:r>
    </w:p>
    <w:p>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rPr>
        <w:t>当事人1：</w:t>
      </w:r>
      <w:r>
        <w:rPr>
          <w:rFonts w:hint="eastAsia" w:ascii="仿宋" w:hAnsi="仿宋" w:eastAsia="仿宋"/>
          <w:sz w:val="28"/>
          <w:szCs w:val="28"/>
          <w:u w:val="single"/>
        </w:rPr>
        <w:t>　广州双辰物业管理有限公司</w:t>
      </w:r>
      <w:r>
        <w:rPr>
          <w:rFonts w:hint="eastAsia" w:ascii="仿宋" w:hAnsi="仿宋" w:eastAsia="仿宋"/>
          <w:sz w:val="28"/>
          <w:szCs w:val="28"/>
          <w:u w:val="single"/>
          <w:lang w:val="en-US" w:eastAsia="zh-CN"/>
        </w:rPr>
        <w:t xml:space="preserve"> </w:t>
      </w:r>
    </w:p>
    <w:p>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rPr>
        <w:t>地 址：</w:t>
      </w:r>
      <w:r>
        <w:rPr>
          <w:rFonts w:hint="eastAsia" w:ascii="仿宋" w:hAnsi="仿宋" w:eastAsia="仿宋"/>
          <w:sz w:val="28"/>
          <w:szCs w:val="28"/>
          <w:u w:val="single"/>
        </w:rPr>
        <w:t>　广州市白云区松园脚街8号502房　　　　</w:t>
      </w:r>
      <w:r>
        <w:rPr>
          <w:rFonts w:hint="eastAsia" w:ascii="仿宋" w:hAnsi="仿宋" w:eastAsia="仿宋"/>
          <w:sz w:val="28"/>
          <w:szCs w:val="28"/>
          <w:u w:val="single"/>
          <w:lang w:val="en-US" w:eastAsia="zh-CN"/>
        </w:rPr>
        <w:t xml:space="preserve">  </w:t>
      </w:r>
    </w:p>
    <w:p>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rPr>
        <w:t>当事人2：</w:t>
      </w:r>
      <w:r>
        <w:rPr>
          <w:rFonts w:hint="eastAsia" w:ascii="仿宋" w:hAnsi="仿宋" w:eastAsia="仿宋"/>
          <w:sz w:val="28"/>
          <w:szCs w:val="28"/>
          <w:u w:val="single"/>
        </w:rPr>
        <w:t>　　　宜春幼儿师范高等专科学校</w:t>
      </w:r>
      <w:r>
        <w:rPr>
          <w:rFonts w:hint="eastAsia" w:ascii="仿宋" w:hAnsi="仿宋" w:eastAsia="仿宋"/>
          <w:sz w:val="28"/>
          <w:szCs w:val="28"/>
          <w:u w:val="single"/>
          <w:lang w:val="en-US" w:eastAsia="zh-CN"/>
        </w:rPr>
        <w:t xml:space="preserve">        </w:t>
      </w:r>
    </w:p>
    <w:p>
      <w:pPr>
        <w:ind w:firstLine="565" w:firstLineChars="202"/>
        <w:rPr>
          <w:rFonts w:ascii="仿宋" w:hAnsi="仿宋" w:eastAsia="仿宋"/>
          <w:sz w:val="28"/>
          <w:szCs w:val="28"/>
          <w:u w:val="single"/>
        </w:rPr>
      </w:pPr>
      <w:r>
        <w:rPr>
          <w:rFonts w:hint="eastAsia" w:ascii="仿宋" w:hAnsi="仿宋" w:eastAsia="仿宋"/>
          <w:sz w:val="28"/>
          <w:szCs w:val="28"/>
        </w:rPr>
        <w:t>地 址：</w:t>
      </w:r>
      <w:r>
        <w:rPr>
          <w:rFonts w:hint="eastAsia" w:ascii="仿宋" w:hAnsi="仿宋" w:eastAsia="仿宋"/>
          <w:sz w:val="28"/>
          <w:szCs w:val="28"/>
          <w:u w:val="single"/>
        </w:rPr>
        <w:t>　　</w:t>
      </w:r>
      <w:r>
        <w:rPr>
          <w:rFonts w:hint="eastAsia" w:ascii="仿宋" w:hAnsi="仿宋" w:eastAsia="仿宋"/>
          <w:sz w:val="28"/>
          <w:szCs w:val="28"/>
          <w:u w:val="single"/>
          <w:lang w:val="en-US" w:eastAsia="zh-CN"/>
        </w:rPr>
        <w:t>宜春市袁州区锦绣大道1699号</w:t>
      </w:r>
      <w:r>
        <w:rPr>
          <w:rFonts w:hint="eastAsia" w:ascii="仿宋" w:hAnsi="仿宋" w:eastAsia="仿宋"/>
          <w:sz w:val="28"/>
          <w:szCs w:val="28"/>
          <w:u w:val="single"/>
        </w:rPr>
        <w:t>　　　　</w:t>
      </w:r>
    </w:p>
    <w:p>
      <w:pPr>
        <w:rPr>
          <w:rFonts w:ascii="黑体" w:hAnsi="黑体" w:eastAsia="黑体"/>
          <w:sz w:val="28"/>
          <w:szCs w:val="28"/>
        </w:rPr>
      </w:pPr>
      <w:r>
        <w:rPr>
          <w:rFonts w:hint="eastAsia" w:ascii="黑体" w:hAnsi="黑体" w:eastAsia="黑体"/>
          <w:sz w:val="28"/>
          <w:szCs w:val="28"/>
        </w:rPr>
        <w:t>四、基本情况</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bookmarkStart w:id="2" w:name="_GoBack"/>
      <w:r>
        <w:rPr>
          <w:rFonts w:hint="eastAsia" w:ascii="仿宋_GB2312" w:hAnsi="仿宋_GB2312" w:eastAsia="仿宋_GB2312" w:cs="仿宋_GB2312"/>
          <w:sz w:val="28"/>
          <w:szCs w:val="28"/>
          <w:u w:val="none"/>
        </w:rPr>
        <w:t>投诉人因对被投诉人质疑答复不满意，于2023年10月18日向本机关提起投诉。本机关审查后依法受理，现已审查结束。本项目于2023年10月25日发布流标公示，因有效投标人不足三家，项目流标。</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投诉事项1：拟派本项目的项目经理、文秘均同时设置人力资源类职称证书及人力资源类资格证书，属于过高要求，与项目需求不相适应。</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投诉事项2：拟派本项目的安保主管中同时设置退出现役或退伍证，三级或以上保安员证，属重复设置条件、过高要求，与项目需求不相适应。</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事项3：拟派本项目的维修主管具有人力资源和社会保障部门颁发的机电工程类或计算机应用类或电子信息类中级或以上工程师职称得1分，此条款指明工程专业类别具一定程序的指向性嫌疑；具有人力资源和社会保障部门颁发的二级或以上电工（维修电工）证书得1分，此项为过高要求，设置为高级电工（三级）证足以满足项目维修需求。</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投诉事项4：拟派本项目的宿舍主管中“具有研究生学历得2分，具有人力资源和社会保障部门颁发的政工类中级或以上职称证书得1分”，属过高要求，与项目需求不相适应。</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投诉事项5：拟派本项目的绿化主管中同时设置“园林绿化类”中级或以上职称证书，二级或以上“花卉园艺师”证书，属过高要求，与本项目需求不相适应。</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投诉请求：1.删除1）拟派本项目的项目经理：②具有人力资源和社会保障部门颁发的人力资源类高级职称证书得2分；</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2.删除2)拟派本项目的安保主管：具有退出现役证或退伍证得1分；</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3.删除4）拟派本项目的文秘：②具有人力资源和社会保障部门颁发的人力资源类中级及以上职称证书得1分；</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4.5）拟派本项目维修主管：第②条改为“具有工程师职称证书”，第③条修改为“具有高级电工证书”；</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5.6）拟派本项目的宿舍主管：删除“具有研究生学历得2分”，修改为第②条为“具有宿舍管理工作经验”；</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6.7)拟派本项目的绿化主管：删除③具有人力资源和社会保障部门颁发的二级或以上花卉园艺师证书得1分。</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被投诉人称：</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1.项目经理具备本项目物业管理能力属于实质性需求，招标文件《第三部分 采购需求》中已做相关要求，具备相应的工作经验，同时项目经理还需负责项目服务团队人员的组建及日常管理工作。文秘需配合项目经理做好项目的人员管理工作。</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职称和职业资格从两个维度考察管理人员的素质要求，考虑到职称与职业资格专业重复问题，我校拟在新一轮招投标中修改如下：1）拟派项目经理删除职称专业，并设置等级区分；人力资源管理师优化发证机构并设置等级区分4）拟派本项目的文秘：②删除职称专业，并设置等级区分；人力资源管理师优化发证机构并设置等级区分。</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2.安保主管应具备的实质性条件招标文件《第三部分 采购需求》中已做相关要求。</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本条评分所要求三级或以上保安员证书是属于对安保主管在保安业务领域的专业性考虑，具有退出现役或退伍证条款属于对安保主管的综合素质的考虑，符合我校优中选优的需求，是对为我校安全保卫条线服务人员的综合素养、专业水平等多维度考量，符合我校采购实际需求，江西省其他高校对此岗位设置有较多案例，并未过高设置。因此对本条质疑事项不再调整。</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3.维修主管应具备的实质性条件招标文件《第三部分 采购需求》中已做相关要求。</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我校拟在新一轮招投标中修改如下：维修主管中级或以上职称不设置专业类别；职业资格证书维修电工为维修主管相应专业水平的体现，此项不再调整。</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4.宿舍主管应具备的实质性条件招标文件《第三部分 采购需求》中已做相关要求。</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宿舍主管和宿管员是有本质区别，且我校要求宿舍主管需配合学校开展学生思想政治教育及服务育人工作，能够与高校学生同频交流甚至指导。教育部门对院校学生公寓管理工作也提出了较高的要求，为符合学校公寓主管岗位的定位及要求，我校拟在新一轮招投标中修改如下：宿舍主管具有本科学历，岗位职称设置等级区分。</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5.绿化主管应具备的实质性条件招标文件《第三部分 采购需求》中已做相关要求。</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职称和职业资格是从两个维度考察管理人员的素质要求，符合绿化主管的素质要求的综合评选，我校拟在新一轮招投标中修改如下：绿化主管保留园林绿化类中级或以上职称，二级或以上花卉园艺师优化发证机关。</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以上事实有下列证据为证：</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1.投诉函及相关证明材料</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2.宜春幼儿师范高等专科学校的投诉答复《关于宜春幼儿师范高等专科学校物业管理服务项目政府采购投诉的答复函》</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3.本项目采购文件、采购公告、流标结果公示</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本机关认为：根据《政府采购质疑和投诉办法》（财政部令第94号）第十八条“投诉人投诉时，应当提交投诉书和必要的证明材料，并按照被投诉采购人、采购代理机构和与投诉事项有关的供应商数量提供投诉书的副本。投诉书应当包括下列内容：（四）事实依据”。本项目已经流标，投诉人所投诉的事项事实上已不存在，采购人在答复投诉过程中，对部分投诉请求拟在后续采购活动中进行修正，投诉人可以对新的采购项目依法进行质疑、投诉。</w:t>
      </w:r>
    </w:p>
    <w:bookmarkEnd w:id="2"/>
    <w:p>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sz w:val="28"/>
          <w:szCs w:val="28"/>
          <w:u w:val="none"/>
        </w:rPr>
      </w:pPr>
      <w:r>
        <w:rPr>
          <w:rFonts w:hint="eastAsia" w:ascii="黑体" w:hAnsi="黑体" w:eastAsia="黑体" w:cs="黑体"/>
          <w:sz w:val="28"/>
          <w:szCs w:val="28"/>
          <w:u w:val="none"/>
        </w:rPr>
        <w:t>五、处理依据及结果</w:t>
      </w:r>
    </w:p>
    <w:p>
      <w:pPr>
        <w:ind w:firstLine="560" w:firstLineChars="200"/>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根据《政府采购质疑和投诉办法》（财政部令第94号）第二十九条“投诉处理过程中，有下列情形之一的，财政部门应当驳回投诉：（二）投诉事项缺乏事实依据，投诉事项不成立”的规定，本机关决定如下：驳回投诉。</w:t>
      </w:r>
    </w:p>
    <w:p>
      <w:pPr>
        <w:rPr>
          <w:rFonts w:ascii="黑体" w:hAnsi="黑体" w:eastAsia="黑体" w:cs="仿宋"/>
          <w:sz w:val="28"/>
          <w:szCs w:val="28"/>
        </w:rPr>
      </w:pPr>
      <w:r>
        <w:rPr>
          <w:rFonts w:ascii="黑体" w:hAnsi="黑体" w:eastAsia="黑体" w:cs="仿宋"/>
          <w:sz w:val="28"/>
          <w:szCs w:val="28"/>
        </w:rPr>
        <w:t>六</w:t>
      </w:r>
      <w:r>
        <w:rPr>
          <w:rFonts w:hint="eastAsia" w:ascii="黑体" w:hAnsi="黑体" w:eastAsia="黑体" w:cs="仿宋"/>
          <w:sz w:val="28"/>
          <w:szCs w:val="28"/>
        </w:rPr>
        <w:t>、其他补充事宜</w:t>
      </w:r>
    </w:p>
    <w:p>
      <w:pPr>
        <w:ind w:firstLine="560" w:firstLineChars="200"/>
        <w:rPr>
          <w:sz w:val="28"/>
          <w:szCs w:val="28"/>
        </w:rPr>
      </w:pPr>
      <w:r>
        <w:rPr>
          <w:rFonts w:hint="eastAsia" w:ascii="仿宋_GB2312" w:hAnsi="仿宋_GB2312" w:eastAsia="仿宋_GB2312" w:cs="仿宋_GB2312"/>
          <w:sz w:val="28"/>
          <w:szCs w:val="28"/>
          <w:u w:val="none"/>
        </w:rPr>
        <w:t>如对上述处理决定不服，当事人可在收到本决定书起60日内依法向宜春市人民政府申请行政复议或者六个月内依法向宜春市上高县人民法院提起行政诉讼。</w:t>
      </w:r>
    </w:p>
    <w:p>
      <w:pPr>
        <w:rPr>
          <w:sz w:val="28"/>
          <w:szCs w:val="28"/>
        </w:rPr>
      </w:pPr>
    </w:p>
    <w:p>
      <w:pPr>
        <w:widowControl/>
        <w:ind w:right="300"/>
        <w:jc w:val="center"/>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                                          宜春市财政局</w:t>
      </w:r>
    </w:p>
    <w:p>
      <w:pPr>
        <w:widowControl/>
        <w:ind w:right="300"/>
        <w:jc w:val="right"/>
      </w:pPr>
      <w:r>
        <w:rPr>
          <w:rFonts w:hint="eastAsia" w:ascii="仿宋" w:hAnsi="仿宋" w:eastAsia="仿宋"/>
          <w:sz w:val="28"/>
          <w:szCs w:val="28"/>
          <w:lang w:val="en-US" w:eastAsia="zh-CN"/>
        </w:rPr>
        <w:t>2023</w:t>
      </w:r>
      <w:r>
        <w:rPr>
          <w:rFonts w:hint="eastAsia" w:ascii="仿宋" w:hAnsi="仿宋" w:eastAsia="仿宋"/>
          <w:sz w:val="28"/>
          <w:szCs w:val="28"/>
        </w:rPr>
        <w:t>年</w:t>
      </w:r>
      <w:r>
        <w:rPr>
          <w:rFonts w:hint="eastAsia" w:ascii="仿宋" w:hAnsi="仿宋" w:eastAsia="仿宋"/>
          <w:sz w:val="28"/>
          <w:szCs w:val="28"/>
          <w:lang w:val="en-US" w:eastAsia="zh-CN"/>
        </w:rPr>
        <w:t>11</w:t>
      </w:r>
      <w:r>
        <w:rPr>
          <w:rFonts w:hint="eastAsia" w:ascii="仿宋" w:hAnsi="仿宋" w:eastAsia="仿宋"/>
          <w:sz w:val="28"/>
          <w:szCs w:val="28"/>
        </w:rPr>
        <w:t>月</w:t>
      </w:r>
      <w:r>
        <w:rPr>
          <w:rFonts w:hint="eastAsia" w:ascii="仿宋" w:hAnsi="仿宋" w:eastAsia="仿宋"/>
          <w:sz w:val="28"/>
          <w:szCs w:val="28"/>
          <w:lang w:val="en-US" w:eastAsia="zh-CN"/>
        </w:rPr>
        <w:t>28</w:t>
      </w:r>
      <w:r>
        <w:rPr>
          <w:rFonts w:hint="eastAsia" w:ascii="仿宋" w:hAnsi="仿宋" w:eastAsia="仿宋"/>
          <w:sz w:val="28"/>
          <w:szCs w:val="28"/>
        </w:rPr>
        <w:t>日</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9663037"/>
    </w:sdtPr>
    <w:sdtContent>
      <w:p>
        <w:pPr>
          <w:pStyle w:val="9"/>
          <w:jc w:val="center"/>
        </w:pPr>
        <w:r>
          <w:fldChar w:fldCharType="begin"/>
        </w:r>
        <w:r>
          <w:instrText xml:space="preserve">PAGE   \* MERGEFORMAT</w:instrText>
        </w:r>
        <w:r>
          <w:fldChar w:fldCharType="separate"/>
        </w:r>
        <w:r>
          <w:rPr>
            <w:lang w:val="zh-CN"/>
          </w:rPr>
          <w:t>1</w:t>
        </w:r>
        <w:r>
          <w:fldChar w:fldCharType="end"/>
        </w:r>
      </w:p>
    </w:sdtContent>
  </w:sdt>
  <w:p>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jYzY1YjA5MjM4ZWI5ZWY0MWFiYjFiNzE2MmJhYTAifQ=="/>
  </w:docVars>
  <w:rsids>
    <w:rsidRoot w:val="00244094"/>
    <w:rsid w:val="000312DE"/>
    <w:rsid w:val="0005737B"/>
    <w:rsid w:val="000726D8"/>
    <w:rsid w:val="000A6769"/>
    <w:rsid w:val="000D3B95"/>
    <w:rsid w:val="000D5040"/>
    <w:rsid w:val="000D6508"/>
    <w:rsid w:val="00110BD8"/>
    <w:rsid w:val="00151C8B"/>
    <w:rsid w:val="00244094"/>
    <w:rsid w:val="00246690"/>
    <w:rsid w:val="002F4172"/>
    <w:rsid w:val="00322E12"/>
    <w:rsid w:val="003D04C7"/>
    <w:rsid w:val="00430D5D"/>
    <w:rsid w:val="00445621"/>
    <w:rsid w:val="004B0417"/>
    <w:rsid w:val="004F0CA3"/>
    <w:rsid w:val="004F449A"/>
    <w:rsid w:val="005902A4"/>
    <w:rsid w:val="006939FC"/>
    <w:rsid w:val="0079663A"/>
    <w:rsid w:val="007E2D83"/>
    <w:rsid w:val="0080774A"/>
    <w:rsid w:val="00877C6E"/>
    <w:rsid w:val="008974EE"/>
    <w:rsid w:val="008A1192"/>
    <w:rsid w:val="008A2FE7"/>
    <w:rsid w:val="0090581E"/>
    <w:rsid w:val="00966F02"/>
    <w:rsid w:val="009A15C7"/>
    <w:rsid w:val="00A30F31"/>
    <w:rsid w:val="00A3374C"/>
    <w:rsid w:val="00C37A88"/>
    <w:rsid w:val="00C52F06"/>
    <w:rsid w:val="00C61BBE"/>
    <w:rsid w:val="00C95981"/>
    <w:rsid w:val="00D26832"/>
    <w:rsid w:val="00DA7067"/>
    <w:rsid w:val="00DC09FA"/>
    <w:rsid w:val="00E457B7"/>
    <w:rsid w:val="00E702D6"/>
    <w:rsid w:val="00E75E92"/>
    <w:rsid w:val="00ED7C2A"/>
    <w:rsid w:val="00EE3266"/>
    <w:rsid w:val="00F53A4B"/>
    <w:rsid w:val="1CC84349"/>
    <w:rsid w:val="217C6D52"/>
    <w:rsid w:val="25297DD9"/>
    <w:rsid w:val="37F73E46"/>
    <w:rsid w:val="3FC438CC"/>
    <w:rsid w:val="494A433D"/>
    <w:rsid w:val="4DC501DE"/>
    <w:rsid w:val="624618AF"/>
    <w:rsid w:val="6FB53E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2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4"/>
    <w:qFormat/>
    <w:uiPriority w:val="0"/>
    <w:pPr>
      <w:keepNext/>
      <w:keepLines/>
      <w:spacing w:before="260" w:after="260" w:line="415" w:lineRule="auto"/>
      <w:outlineLvl w:val="1"/>
    </w:pPr>
    <w:rPr>
      <w:rFonts w:ascii="Arial" w:hAnsi="Arial" w:eastAsia="黑体" w:cs="Arial"/>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5"/>
    <w:semiHidden/>
    <w:unhideWhenUsed/>
    <w:qFormat/>
    <w:uiPriority w:val="99"/>
    <w:pPr>
      <w:jc w:val="left"/>
    </w:pPr>
  </w:style>
  <w:style w:type="paragraph" w:styleId="5">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6">
    <w:name w:val="Plain Text"/>
    <w:basedOn w:val="1"/>
    <w:link w:val="26"/>
    <w:qFormat/>
    <w:uiPriority w:val="0"/>
    <w:rPr>
      <w:rFonts w:ascii="宋体" w:hAnsi="Courier New" w:eastAsiaTheme="minorEastAsia" w:cstheme="minorBidi"/>
      <w:szCs w:val="22"/>
    </w:rPr>
  </w:style>
  <w:style w:type="paragraph" w:styleId="7">
    <w:name w:val="Date"/>
    <w:basedOn w:val="1"/>
    <w:next w:val="1"/>
    <w:link w:val="27"/>
    <w:qFormat/>
    <w:uiPriority w:val="0"/>
    <w:pPr>
      <w:adjustRightInd w:val="0"/>
      <w:spacing w:line="360" w:lineRule="atLeast"/>
      <w:textAlignment w:val="baseline"/>
    </w:pPr>
    <w:rPr>
      <w:rFonts w:ascii="宋体" w:cs="宋体"/>
      <w:kern w:val="0"/>
      <w:sz w:val="24"/>
      <w:szCs w:val="24"/>
    </w:rPr>
  </w:style>
  <w:style w:type="paragraph" w:styleId="8">
    <w:name w:val="Balloon Text"/>
    <w:basedOn w:val="1"/>
    <w:link w:val="28"/>
    <w:semiHidden/>
    <w:unhideWhenUsed/>
    <w:qFormat/>
    <w:uiPriority w:val="99"/>
    <w:rPr>
      <w:sz w:val="18"/>
      <w:szCs w:val="18"/>
    </w:rPr>
  </w:style>
  <w:style w:type="paragraph" w:styleId="9">
    <w:name w:val="footer"/>
    <w:basedOn w:val="1"/>
    <w:link w:val="22"/>
    <w:unhideWhenUsed/>
    <w:qFormat/>
    <w:uiPriority w:val="99"/>
    <w:pPr>
      <w:tabs>
        <w:tab w:val="center" w:pos="4153"/>
        <w:tab w:val="right" w:pos="8306"/>
      </w:tabs>
      <w:snapToGrid w:val="0"/>
      <w:jc w:val="left"/>
    </w:pPr>
    <w:rPr>
      <w:sz w:val="18"/>
      <w:szCs w:val="18"/>
    </w:rPr>
  </w:style>
  <w:style w:type="paragraph" w:styleId="10">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widowControl/>
      <w:spacing w:after="100" w:line="259" w:lineRule="auto"/>
      <w:jc w:val="left"/>
    </w:pPr>
    <w:rPr>
      <w:rFonts w:asciiTheme="minorHAnsi" w:hAnsiTheme="minorHAnsi" w:eastAsiaTheme="minorEastAsia"/>
      <w:kern w:val="0"/>
      <w:sz w:val="22"/>
      <w:szCs w:val="22"/>
    </w:rPr>
  </w:style>
  <w:style w:type="paragraph" w:styleId="12">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13">
    <w:name w:val="Body Text 2"/>
    <w:basedOn w:val="1"/>
    <w:link w:val="29"/>
    <w:qFormat/>
    <w:uiPriority w:val="0"/>
    <w:pPr>
      <w:spacing w:after="120" w:line="480" w:lineRule="auto"/>
    </w:pPr>
  </w:style>
  <w:style w:type="paragraph" w:styleId="14">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15">
    <w:name w:val="annotation subject"/>
    <w:basedOn w:val="4"/>
    <w:next w:val="4"/>
    <w:link w:val="30"/>
    <w:semiHidden/>
    <w:unhideWhenUsed/>
    <w:qFormat/>
    <w:uiPriority w:val="99"/>
    <w:rPr>
      <w:b/>
      <w:bCs/>
    </w:rPr>
  </w:style>
  <w:style w:type="table" w:styleId="17">
    <w:name w:val="Table Grid"/>
    <w:basedOn w:val="16"/>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Hyperlink"/>
    <w:basedOn w:val="18"/>
    <w:unhideWhenUsed/>
    <w:qFormat/>
    <w:uiPriority w:val="99"/>
    <w:rPr>
      <w:color w:val="0000FF" w:themeColor="hyperlink"/>
      <w:u w:val="single"/>
      <w14:textFill>
        <w14:solidFill>
          <w14:schemeClr w14:val="hlink"/>
        </w14:solidFill>
      </w14:textFill>
    </w:rPr>
  </w:style>
  <w:style w:type="character" w:styleId="20">
    <w:name w:val="annotation reference"/>
    <w:basedOn w:val="18"/>
    <w:semiHidden/>
    <w:unhideWhenUsed/>
    <w:qFormat/>
    <w:uiPriority w:val="99"/>
    <w:rPr>
      <w:sz w:val="21"/>
      <w:szCs w:val="21"/>
    </w:rPr>
  </w:style>
  <w:style w:type="character" w:customStyle="1" w:styleId="21">
    <w:name w:val="页眉 Char"/>
    <w:basedOn w:val="18"/>
    <w:link w:val="10"/>
    <w:qFormat/>
    <w:uiPriority w:val="99"/>
    <w:rPr>
      <w:sz w:val="18"/>
      <w:szCs w:val="18"/>
    </w:rPr>
  </w:style>
  <w:style w:type="character" w:customStyle="1" w:styleId="22">
    <w:name w:val="页脚 Char"/>
    <w:basedOn w:val="18"/>
    <w:link w:val="9"/>
    <w:qFormat/>
    <w:uiPriority w:val="99"/>
    <w:rPr>
      <w:sz w:val="18"/>
      <w:szCs w:val="18"/>
    </w:rPr>
  </w:style>
  <w:style w:type="character" w:customStyle="1" w:styleId="23">
    <w:name w:val="标题 1 Char"/>
    <w:basedOn w:val="18"/>
    <w:link w:val="2"/>
    <w:qFormat/>
    <w:uiPriority w:val="9"/>
    <w:rPr>
      <w:rFonts w:ascii="Times New Roman" w:hAnsi="Times New Roman" w:eastAsia="宋体" w:cs="Times New Roman"/>
      <w:b/>
      <w:bCs/>
      <w:kern w:val="44"/>
      <w:sz w:val="44"/>
      <w:szCs w:val="44"/>
    </w:rPr>
  </w:style>
  <w:style w:type="character" w:customStyle="1" w:styleId="24">
    <w:name w:val="标题 2 Char"/>
    <w:basedOn w:val="18"/>
    <w:link w:val="3"/>
    <w:qFormat/>
    <w:uiPriority w:val="0"/>
    <w:rPr>
      <w:rFonts w:ascii="Arial" w:hAnsi="Arial" w:eastAsia="黑体" w:cs="Arial"/>
      <w:b/>
      <w:bCs/>
      <w:sz w:val="32"/>
      <w:szCs w:val="32"/>
    </w:rPr>
  </w:style>
  <w:style w:type="character" w:customStyle="1" w:styleId="25">
    <w:name w:val="批注文字 Char"/>
    <w:basedOn w:val="18"/>
    <w:link w:val="4"/>
    <w:semiHidden/>
    <w:qFormat/>
    <w:uiPriority w:val="99"/>
    <w:rPr>
      <w:rFonts w:ascii="Times New Roman" w:hAnsi="Times New Roman" w:eastAsia="宋体" w:cs="Times New Roman"/>
      <w:szCs w:val="21"/>
    </w:rPr>
  </w:style>
  <w:style w:type="character" w:customStyle="1" w:styleId="26">
    <w:name w:val="纯文本 Char"/>
    <w:basedOn w:val="18"/>
    <w:link w:val="6"/>
    <w:qFormat/>
    <w:uiPriority w:val="0"/>
    <w:rPr>
      <w:rFonts w:ascii="宋体" w:hAnsi="Courier New"/>
    </w:rPr>
  </w:style>
  <w:style w:type="character" w:customStyle="1" w:styleId="27">
    <w:name w:val="日期 Char"/>
    <w:basedOn w:val="18"/>
    <w:link w:val="7"/>
    <w:qFormat/>
    <w:uiPriority w:val="0"/>
    <w:rPr>
      <w:rFonts w:ascii="宋体" w:hAnsi="Times New Roman" w:eastAsia="宋体" w:cs="宋体"/>
      <w:kern w:val="0"/>
      <w:sz w:val="24"/>
      <w:szCs w:val="24"/>
    </w:rPr>
  </w:style>
  <w:style w:type="character" w:customStyle="1" w:styleId="28">
    <w:name w:val="批注框文本 Char"/>
    <w:basedOn w:val="18"/>
    <w:link w:val="8"/>
    <w:semiHidden/>
    <w:qFormat/>
    <w:uiPriority w:val="99"/>
    <w:rPr>
      <w:rFonts w:ascii="Times New Roman" w:hAnsi="Times New Roman" w:eastAsia="宋体" w:cs="Times New Roman"/>
      <w:sz w:val="18"/>
      <w:szCs w:val="18"/>
    </w:rPr>
  </w:style>
  <w:style w:type="character" w:customStyle="1" w:styleId="29">
    <w:name w:val="正文文本 2 Char"/>
    <w:basedOn w:val="18"/>
    <w:link w:val="13"/>
    <w:qFormat/>
    <w:uiPriority w:val="0"/>
    <w:rPr>
      <w:rFonts w:ascii="Times New Roman" w:hAnsi="Times New Roman" w:eastAsia="宋体" w:cs="Times New Roman"/>
      <w:szCs w:val="21"/>
    </w:rPr>
  </w:style>
  <w:style w:type="character" w:customStyle="1" w:styleId="30">
    <w:name w:val="批注主题 Char"/>
    <w:basedOn w:val="25"/>
    <w:link w:val="15"/>
    <w:semiHidden/>
    <w:qFormat/>
    <w:uiPriority w:val="99"/>
    <w:rPr>
      <w:rFonts w:ascii="Times New Roman" w:hAnsi="Times New Roman" w:eastAsia="宋体" w:cs="Times New Roman"/>
      <w:b/>
      <w:bCs/>
      <w:szCs w:val="21"/>
    </w:rPr>
  </w:style>
  <w:style w:type="character" w:customStyle="1" w:styleId="31">
    <w:name w:val="纯文本 字符"/>
    <w:basedOn w:val="18"/>
    <w:semiHidden/>
    <w:qFormat/>
    <w:uiPriority w:val="99"/>
    <w:rPr>
      <w:rFonts w:hAnsi="Courier New" w:cs="Courier New" w:asciiTheme="minorEastAsia"/>
      <w:szCs w:val="21"/>
    </w:rPr>
  </w:style>
  <w:style w:type="paragraph" w:styleId="32">
    <w:name w:val="List Paragraph"/>
    <w:basedOn w:val="1"/>
    <w:qFormat/>
    <w:uiPriority w:val="34"/>
    <w:pPr>
      <w:ind w:firstLine="420" w:firstLineChars="200"/>
    </w:pPr>
  </w:style>
  <w:style w:type="paragraph" w:customStyle="1" w:styleId="33">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34">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35">
    <w:name w:val="TOC Heading"/>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qowt-font10-gbk"/>
    <w:basedOn w:val="18"/>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5</Pages>
  <Words>2358</Words>
  <Characters>2440</Characters>
  <Lines>57</Lines>
  <Paragraphs>16</Paragraphs>
  <TotalTime>2</TotalTime>
  <ScaleCrop>false</ScaleCrop>
  <LinksUpToDate>false</LinksUpToDate>
  <CharactersWithSpaces>2556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2020-03-18T03:22:00Z</dcterms:created>
  <dc:creator>赵璧</dc:creator>
  <cp:lastModifiedBy>a</cp:lastModifiedBy>
  <cp:lastPrinted>2020-03-23T07:37:00Z</cp:lastPrinted>
  <dcterms:modified xsi:type="dcterms:W3CDTF">2023-11-29T07:42:01Z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3642284B9A1F4B2AA50C91F54919AC9F_13</vt:lpwstr>
  </property>
</Properties>
</file>