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630" w:lineRule="atLeast"/>
        <w:ind w:left="0" w:right="0" w:firstLine="840" w:firstLineChars="200"/>
        <w:jc w:val="center"/>
        <w:rPr>
          <w:rFonts w:ascii="微软雅黑" w:hAnsi="微软雅黑" w:eastAsia="微软雅黑" w:cs="微软雅黑"/>
          <w:b w:val="0"/>
          <w:bCs w:val="0"/>
          <w:i w:val="0"/>
          <w:iCs w:val="0"/>
          <w:caps w:val="0"/>
          <w:color w:val="000000"/>
          <w:spacing w:val="0"/>
          <w:sz w:val="42"/>
          <w:szCs w:val="42"/>
        </w:rPr>
      </w:pPr>
      <w:r>
        <w:rPr>
          <w:rFonts w:hint="eastAsia" w:ascii="微软雅黑" w:hAnsi="微软雅黑" w:eastAsia="微软雅黑" w:cs="微软雅黑"/>
          <w:b w:val="0"/>
          <w:bCs w:val="0"/>
          <w:i w:val="0"/>
          <w:iCs w:val="0"/>
          <w:caps w:val="0"/>
          <w:color w:val="000000"/>
          <w:spacing w:val="0"/>
          <w:sz w:val="42"/>
          <w:szCs w:val="42"/>
          <w:shd w:val="clear" w:fill="FFFFFF"/>
          <w:lang w:val="en-US" w:eastAsia="zh-CN"/>
        </w:rPr>
        <w:t>九江市柴桑</w:t>
      </w:r>
      <w:r>
        <w:rPr>
          <w:rFonts w:hint="eastAsia" w:ascii="微软雅黑" w:hAnsi="微软雅黑" w:eastAsia="微软雅黑" w:cs="微软雅黑"/>
          <w:b w:val="0"/>
          <w:bCs w:val="0"/>
          <w:i w:val="0"/>
          <w:iCs w:val="0"/>
          <w:caps w:val="0"/>
          <w:color w:val="000000"/>
          <w:spacing w:val="0"/>
          <w:sz w:val="42"/>
          <w:szCs w:val="42"/>
          <w:shd w:val="clear" w:fill="FFFFFF"/>
        </w:rPr>
        <w:t>区政府采购投诉处理办事指南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880" w:firstLineChars="200"/>
        <w:jc w:val="center"/>
        <w:rPr>
          <w:rFonts w:ascii="Calibri" w:hAnsi="Calibri" w:cs="Calibri"/>
          <w:sz w:val="21"/>
          <w:szCs w:val="21"/>
        </w:rPr>
      </w:pPr>
      <w:r>
        <w:rPr>
          <w:rFonts w:ascii="微软雅黑" w:hAnsi="微软雅黑" w:eastAsia="微软雅黑" w:cs="微软雅黑"/>
          <w:i w:val="0"/>
          <w:iCs w:val="0"/>
          <w:caps w:val="0"/>
          <w:color w:val="535353"/>
          <w:spacing w:val="0"/>
          <w:sz w:val="44"/>
          <w:szCs w:val="44"/>
          <w:shd w:val="clear" w:fill="FFFFFF"/>
        </w:rPr>
        <w:t>政府采购投诉处理办事指南</w:t>
      </w:r>
    </w:p>
    <w:tbl>
      <w:tblPr>
        <w:tblStyle w:val="4"/>
        <w:tblW w:w="1511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90"/>
        <w:gridCol w:w="3969"/>
        <w:gridCol w:w="2595"/>
        <w:gridCol w:w="62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single" w:color="0377CC" w:sz="8" w:space="0"/>
              <w:left w:val="single" w:color="0377CC" w:sz="8" w:space="0"/>
              <w:bottom w:val="single" w:color="0377CC" w:sz="8" w:space="0"/>
              <w:right w:val="single" w:color="0377CC" w:sz="8" w:space="0"/>
            </w:tcBorders>
            <w:shd w:val="clear" w:color="auto" w:fill="EAF6FF"/>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Calibri" w:hAnsi="Calibri" w:cs="Calibri"/>
                <w:sz w:val="21"/>
                <w:szCs w:val="21"/>
              </w:rPr>
            </w:pPr>
            <w:r>
              <w:rPr>
                <w:rFonts w:hint="eastAsia" w:ascii="微软雅黑" w:hAnsi="微软雅黑" w:eastAsia="微软雅黑" w:cs="微软雅黑"/>
                <w:color w:val="0377CC"/>
                <w:sz w:val="24"/>
                <w:szCs w:val="24"/>
              </w:rPr>
              <w:t>事项名称</w:t>
            </w:r>
          </w:p>
        </w:tc>
        <w:tc>
          <w:tcPr>
            <w:tcW w:w="4200" w:type="pct"/>
            <w:gridSpan w:val="3"/>
            <w:tcBorders>
              <w:top w:val="single" w:color="0377CC" w:sz="8" w:space="0"/>
              <w:left w:val="nil"/>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政府采购投诉处理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nil"/>
              <w:left w:val="single" w:color="0377CC" w:sz="8" w:space="0"/>
              <w:bottom w:val="single" w:color="0377CC" w:sz="8" w:space="0"/>
              <w:right w:val="single" w:color="0377CC" w:sz="8" w:space="0"/>
            </w:tcBorders>
            <w:shd w:val="clear" w:color="auto" w:fill="EAF6FF"/>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Calibri" w:hAnsi="Calibri" w:cs="Calibri"/>
                <w:sz w:val="21"/>
                <w:szCs w:val="21"/>
              </w:rPr>
            </w:pPr>
            <w:r>
              <w:rPr>
                <w:rFonts w:hint="eastAsia" w:ascii="微软雅黑" w:hAnsi="微软雅黑" w:eastAsia="微软雅黑" w:cs="微软雅黑"/>
                <w:color w:val="0377CC"/>
                <w:sz w:val="24"/>
                <w:szCs w:val="24"/>
              </w:rPr>
              <w:t>权力部门</w:t>
            </w:r>
          </w:p>
        </w:tc>
        <w:tc>
          <w:tcPr>
            <w:tcW w:w="1300" w:type="pct"/>
            <w:tcBorders>
              <w:top w:val="nil"/>
              <w:left w:val="nil"/>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lang w:val="en-US" w:eastAsia="zh-CN"/>
              </w:rPr>
              <w:t>九江市柴桑区</w:t>
            </w:r>
            <w:r>
              <w:rPr>
                <w:rFonts w:hint="eastAsia" w:ascii="微软雅黑" w:hAnsi="微软雅黑" w:eastAsia="微软雅黑" w:cs="微软雅黑"/>
                <w:color w:val="535353"/>
                <w:sz w:val="24"/>
                <w:szCs w:val="24"/>
              </w:rPr>
              <w:t>财政局</w:t>
            </w:r>
          </w:p>
        </w:tc>
        <w:tc>
          <w:tcPr>
            <w:tcW w:w="850" w:type="pct"/>
            <w:tcBorders>
              <w:top w:val="nil"/>
              <w:left w:val="nil"/>
              <w:bottom w:val="single" w:color="0377CC" w:sz="8" w:space="0"/>
              <w:right w:val="single" w:color="0377CC" w:sz="8" w:space="0"/>
            </w:tcBorders>
            <w:shd w:val="clear" w:color="auto" w:fill="EAF6FF"/>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微软雅黑" w:hAnsi="微软雅黑" w:eastAsia="微软雅黑" w:cs="微软雅黑"/>
                <w:color w:val="535353"/>
                <w:sz w:val="24"/>
                <w:szCs w:val="24"/>
              </w:rPr>
              <w:t>法定时限</w:t>
            </w:r>
          </w:p>
        </w:tc>
        <w:tc>
          <w:tcPr>
            <w:tcW w:w="2000" w:type="pct"/>
            <w:tcBorders>
              <w:top w:val="nil"/>
              <w:left w:val="nil"/>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30工作日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5" w:hRule="atLeast"/>
          <w:jc w:val="center"/>
        </w:trPr>
        <w:tc>
          <w:tcPr>
            <w:tcW w:w="750" w:type="pct"/>
            <w:tcBorders>
              <w:top w:val="nil"/>
              <w:left w:val="single" w:color="0377CC" w:sz="8" w:space="0"/>
              <w:bottom w:val="single" w:color="0377CC" w:sz="8" w:space="0"/>
              <w:right w:val="single" w:color="0377CC" w:sz="8" w:space="0"/>
            </w:tcBorders>
            <w:shd w:val="clear" w:color="auto" w:fill="EAF6FF"/>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Calibri" w:hAnsi="Calibri" w:cs="Calibri"/>
                <w:sz w:val="21"/>
                <w:szCs w:val="21"/>
              </w:rPr>
            </w:pPr>
            <w:r>
              <w:rPr>
                <w:rFonts w:hint="eastAsia" w:ascii="微软雅黑" w:hAnsi="微软雅黑" w:eastAsia="微软雅黑" w:cs="微软雅黑"/>
                <w:color w:val="0377CC"/>
                <w:sz w:val="24"/>
                <w:szCs w:val="24"/>
              </w:rPr>
              <w:t>事项类型</w:t>
            </w:r>
          </w:p>
        </w:tc>
        <w:tc>
          <w:tcPr>
            <w:tcW w:w="1300" w:type="pct"/>
            <w:tcBorders>
              <w:top w:val="nil"/>
              <w:left w:val="nil"/>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行政裁决事项</w:t>
            </w:r>
          </w:p>
        </w:tc>
        <w:tc>
          <w:tcPr>
            <w:tcW w:w="850" w:type="pct"/>
            <w:tcBorders>
              <w:top w:val="nil"/>
              <w:left w:val="nil"/>
              <w:bottom w:val="single" w:color="0377CC" w:sz="8" w:space="0"/>
              <w:right w:val="single" w:color="0377CC" w:sz="8" w:space="0"/>
            </w:tcBorders>
            <w:shd w:val="clear" w:color="auto" w:fill="EAF6FF"/>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cs="Calibri"/>
                <w:sz w:val="21"/>
                <w:szCs w:val="21"/>
              </w:rPr>
            </w:pPr>
            <w:r>
              <w:rPr>
                <w:rFonts w:hint="eastAsia" w:ascii="微软雅黑" w:hAnsi="微软雅黑" w:eastAsia="微软雅黑" w:cs="微软雅黑"/>
                <w:color w:val="535353"/>
                <w:sz w:val="24"/>
                <w:szCs w:val="24"/>
              </w:rPr>
              <w:t>是否收费</w:t>
            </w:r>
          </w:p>
        </w:tc>
        <w:tc>
          <w:tcPr>
            <w:tcW w:w="2000" w:type="pct"/>
            <w:tcBorders>
              <w:top w:val="nil"/>
              <w:left w:val="nil"/>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不收费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nil"/>
              <w:left w:val="single" w:color="0377CC" w:sz="8" w:space="0"/>
              <w:bottom w:val="single" w:color="0377CC" w:sz="8" w:space="0"/>
              <w:right w:val="single" w:color="0377CC" w:sz="8" w:space="0"/>
            </w:tcBorders>
            <w:shd w:val="clear" w:color="auto" w:fill="EAF6FF"/>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Calibri" w:hAnsi="Calibri" w:cs="Calibri"/>
                <w:sz w:val="21"/>
                <w:szCs w:val="21"/>
              </w:rPr>
            </w:pPr>
            <w:r>
              <w:rPr>
                <w:rFonts w:hint="eastAsia" w:ascii="微软雅黑" w:hAnsi="微软雅黑" w:eastAsia="微软雅黑" w:cs="微软雅黑"/>
                <w:color w:val="0377CC"/>
                <w:sz w:val="24"/>
                <w:szCs w:val="24"/>
              </w:rPr>
              <w:t>法定依据</w:t>
            </w:r>
          </w:p>
        </w:tc>
        <w:tc>
          <w:tcPr>
            <w:tcW w:w="4200" w:type="pct"/>
            <w:gridSpan w:val="3"/>
            <w:tcBorders>
              <w:top w:val="nil"/>
              <w:left w:val="nil"/>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firstLineChars="200"/>
              <w:jc w:val="left"/>
              <w:rPr>
                <w:rFonts w:hint="default" w:ascii="Calibri" w:hAnsi="Calibri" w:cs="Calibri"/>
                <w:sz w:val="21"/>
                <w:szCs w:val="21"/>
              </w:rPr>
            </w:pPr>
            <w:r>
              <w:rPr>
                <w:rFonts w:hint="eastAsia" w:ascii="微软雅黑" w:hAnsi="微软雅黑" w:eastAsia="微软雅黑" w:cs="微软雅黑"/>
                <w:color w:val="535353"/>
                <w:sz w:val="24"/>
                <w:szCs w:val="24"/>
              </w:rPr>
              <w:t>【法律】《中华人民共和国政府采购法》第五十五条：质疑供应商对采购人、采购代理机构的答复不满意或者采购人、采购代理机构未在规定的时间内作出答复的，可以在答复期满后十五个工作日内向同级政府采购监督管理部门投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firstLineChars="200"/>
              <w:jc w:val="left"/>
              <w:rPr>
                <w:rFonts w:hint="default" w:ascii="Calibri" w:hAnsi="Calibri" w:cs="Calibri"/>
                <w:sz w:val="21"/>
                <w:szCs w:val="21"/>
              </w:rPr>
            </w:pPr>
            <w:r>
              <w:rPr>
                <w:rFonts w:hint="eastAsia" w:ascii="微软雅黑" w:hAnsi="微软雅黑" w:eastAsia="微软雅黑" w:cs="微软雅黑"/>
                <w:color w:val="535353"/>
                <w:sz w:val="24"/>
                <w:szCs w:val="24"/>
              </w:rPr>
              <w:t>第五十六条：政府采购监督管理部门应当在收到投诉后三十个工作日内，对投诉事项作出处理决定，并以书面形式通知投诉人和与投诉事项有关的当事人。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firstLineChars="200"/>
              <w:jc w:val="left"/>
              <w:rPr>
                <w:rFonts w:hint="default" w:ascii="Calibri" w:hAnsi="Calibri" w:cs="Calibri"/>
                <w:sz w:val="21"/>
                <w:szCs w:val="21"/>
              </w:rPr>
            </w:pPr>
            <w:r>
              <w:rPr>
                <w:rFonts w:hint="eastAsia" w:ascii="微软雅黑" w:hAnsi="微软雅黑" w:eastAsia="微软雅黑" w:cs="微软雅黑"/>
                <w:color w:val="535353"/>
                <w:sz w:val="24"/>
                <w:szCs w:val="24"/>
              </w:rPr>
              <w:t>第五十七条：政府采购监督管理部门在处理投诉事项期间，可以视具体情况书面通知采购人暂停采购活动，但暂停时间最长不得超过三十日。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firstLineChars="200"/>
              <w:jc w:val="left"/>
              <w:rPr>
                <w:rFonts w:hint="default" w:ascii="Calibri" w:hAnsi="Calibri" w:cs="Calibri"/>
                <w:sz w:val="21"/>
                <w:szCs w:val="21"/>
              </w:rPr>
            </w:pPr>
            <w:r>
              <w:rPr>
                <w:rFonts w:hint="eastAsia" w:ascii="微软雅黑" w:hAnsi="微软雅黑" w:eastAsia="微软雅黑" w:cs="微软雅黑"/>
                <w:color w:val="535353"/>
                <w:sz w:val="24"/>
                <w:szCs w:val="24"/>
              </w:rPr>
              <w:t>第五十八条：投诉人对政府采购监督管理部门的投诉处理决定不服或者政府采购监督管理部门逾期未作处理的，可以依法申请行政复议或者向人民法院提起行政诉讼。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firstLineChars="200"/>
              <w:jc w:val="left"/>
              <w:rPr>
                <w:rFonts w:hint="default" w:ascii="Calibri" w:hAnsi="Calibri" w:cs="Calibri"/>
                <w:sz w:val="21"/>
                <w:szCs w:val="21"/>
              </w:rPr>
            </w:pPr>
            <w:r>
              <w:rPr>
                <w:rFonts w:hint="eastAsia" w:ascii="微软雅黑" w:hAnsi="微软雅黑" w:eastAsia="微软雅黑" w:cs="微软雅黑"/>
                <w:color w:val="535353"/>
                <w:sz w:val="24"/>
                <w:szCs w:val="24"/>
              </w:rPr>
              <w:t>【法规】《中华人民共和国政府采购法实施条例》（国务院令第658 号）第五十六条：财政部门处理投诉事项采用书面审查的方式，必要时可以进行调查或者组织质证。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firstLineChars="200"/>
              <w:jc w:val="left"/>
              <w:rPr>
                <w:rFonts w:hint="default" w:ascii="Calibri" w:hAnsi="Calibri" w:cs="Calibri"/>
                <w:sz w:val="21"/>
                <w:szCs w:val="21"/>
              </w:rPr>
            </w:pPr>
            <w:r>
              <w:rPr>
                <w:rFonts w:hint="eastAsia" w:ascii="微软雅黑" w:hAnsi="微软雅黑" w:eastAsia="微软雅黑" w:cs="微软雅黑"/>
                <w:color w:val="535353"/>
                <w:sz w:val="24"/>
                <w:szCs w:val="24"/>
              </w:rPr>
              <w:t>【部门规章】《政府采购质疑和投诉办法》（财政部第94 号令）第五条第二款：县级以上各级人民政府财政部门依法处理供应商投诉。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nil"/>
              <w:left w:val="single" w:color="0377CC" w:sz="8" w:space="0"/>
              <w:bottom w:val="single" w:color="0377CC" w:sz="8" w:space="0"/>
              <w:right w:val="single" w:color="0377CC" w:sz="8" w:space="0"/>
            </w:tcBorders>
            <w:shd w:val="clear" w:color="auto" w:fill="EAF6FF"/>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Calibri" w:hAnsi="Calibri" w:cs="Calibri"/>
                <w:sz w:val="21"/>
                <w:szCs w:val="21"/>
              </w:rPr>
            </w:pPr>
            <w:r>
              <w:rPr>
                <w:rFonts w:hint="eastAsia" w:ascii="微软雅黑" w:hAnsi="微软雅黑" w:eastAsia="微软雅黑" w:cs="微软雅黑"/>
                <w:color w:val="0377CC"/>
                <w:sz w:val="24"/>
                <w:szCs w:val="24"/>
              </w:rPr>
              <w:t>办理地址</w:t>
            </w:r>
          </w:p>
        </w:tc>
        <w:tc>
          <w:tcPr>
            <w:tcW w:w="4200" w:type="pct"/>
            <w:gridSpan w:val="3"/>
            <w:tcBorders>
              <w:top w:val="nil"/>
              <w:left w:val="nil"/>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eastAsia="微软雅黑" w:cs="Calibri"/>
                <w:sz w:val="21"/>
                <w:szCs w:val="21"/>
                <w:lang w:val="en-US" w:eastAsia="zh-CN"/>
              </w:rPr>
            </w:pPr>
            <w:r>
              <w:rPr>
                <w:rFonts w:hint="eastAsia" w:ascii="微软雅黑" w:hAnsi="微软雅黑" w:eastAsia="微软雅黑" w:cs="微软雅黑"/>
                <w:color w:val="535353"/>
                <w:sz w:val="24"/>
                <w:szCs w:val="24"/>
                <w:lang w:val="en-US" w:eastAsia="zh-CN"/>
              </w:rPr>
              <w:t>九江市柴桑区</w:t>
            </w:r>
            <w:r>
              <w:rPr>
                <w:rFonts w:hint="eastAsia" w:ascii="微软雅黑" w:hAnsi="微软雅黑" w:eastAsia="微软雅黑" w:cs="微软雅黑"/>
                <w:color w:val="535353"/>
                <w:sz w:val="24"/>
                <w:szCs w:val="24"/>
              </w:rPr>
              <w:t>财政局政府采购办</w:t>
            </w:r>
            <w:r>
              <w:rPr>
                <w:rFonts w:hint="eastAsia" w:ascii="微软雅黑" w:hAnsi="微软雅黑" w:eastAsia="微软雅黑" w:cs="微软雅黑"/>
                <w:color w:val="535353"/>
                <w:sz w:val="24"/>
                <w:szCs w:val="24"/>
                <w:lang w:val="en-US" w:eastAsia="zh-CN"/>
              </w:rPr>
              <w:t>808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nil"/>
              <w:left w:val="single" w:color="0377CC" w:sz="8" w:space="0"/>
              <w:bottom w:val="single" w:color="0377CC" w:sz="8" w:space="0"/>
              <w:right w:val="single" w:color="0377CC" w:sz="8" w:space="0"/>
            </w:tcBorders>
            <w:shd w:val="clear" w:color="auto" w:fill="EAF6FF"/>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Calibri" w:hAnsi="Calibri" w:cs="Calibri"/>
                <w:sz w:val="21"/>
                <w:szCs w:val="21"/>
              </w:rPr>
            </w:pPr>
            <w:r>
              <w:rPr>
                <w:rFonts w:hint="eastAsia" w:ascii="微软雅黑" w:hAnsi="微软雅黑" w:eastAsia="微软雅黑" w:cs="微软雅黑"/>
                <w:color w:val="0377CC"/>
                <w:sz w:val="24"/>
                <w:szCs w:val="24"/>
              </w:rPr>
              <w:t>办理时间</w:t>
            </w:r>
          </w:p>
        </w:tc>
        <w:tc>
          <w:tcPr>
            <w:tcW w:w="4200" w:type="pct"/>
            <w:gridSpan w:val="3"/>
            <w:tcBorders>
              <w:top w:val="nil"/>
              <w:left w:val="nil"/>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星期一到星期五上午9:00-12:00；下午14:00-17:00，法定节假日除外。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nil"/>
              <w:left w:val="single" w:color="0377CC" w:sz="8" w:space="0"/>
              <w:bottom w:val="single" w:color="0377CC" w:sz="8" w:space="0"/>
              <w:right w:val="single" w:color="0377CC" w:sz="8" w:space="0"/>
            </w:tcBorders>
            <w:shd w:val="clear" w:color="auto" w:fill="EAF6FF"/>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Calibri" w:hAnsi="Calibri" w:cs="Calibri"/>
                <w:sz w:val="21"/>
                <w:szCs w:val="21"/>
              </w:rPr>
            </w:pPr>
            <w:r>
              <w:rPr>
                <w:rFonts w:hint="eastAsia" w:ascii="微软雅黑" w:hAnsi="微软雅黑" w:eastAsia="微软雅黑" w:cs="微软雅黑"/>
                <w:color w:val="0377CC"/>
                <w:sz w:val="24"/>
                <w:szCs w:val="24"/>
              </w:rPr>
              <w:t>投诉方式</w:t>
            </w:r>
          </w:p>
        </w:tc>
        <w:tc>
          <w:tcPr>
            <w:tcW w:w="4200" w:type="pct"/>
            <w:gridSpan w:val="3"/>
            <w:tcBorders>
              <w:top w:val="nil"/>
              <w:left w:val="nil"/>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firstLineChars="200"/>
              <w:jc w:val="left"/>
              <w:rPr>
                <w:rFonts w:hint="default" w:ascii="Calibri" w:hAnsi="Calibri" w:cs="Calibri"/>
                <w:sz w:val="21"/>
                <w:szCs w:val="21"/>
              </w:rPr>
            </w:pPr>
            <w:r>
              <w:rPr>
                <w:rFonts w:hint="eastAsia" w:ascii="微软雅黑" w:hAnsi="微软雅黑" w:eastAsia="微软雅黑" w:cs="微软雅黑"/>
                <w:color w:val="535353"/>
                <w:sz w:val="24"/>
                <w:szCs w:val="24"/>
              </w:rPr>
              <w:t>申请人可通过现场投递、信函等方式进行监督投诉。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firstLineChars="200"/>
              <w:jc w:val="left"/>
              <w:rPr>
                <w:rFonts w:hint="default" w:ascii="Calibri" w:hAnsi="Calibri" w:eastAsia="微软雅黑" w:cs="Calibri"/>
                <w:sz w:val="21"/>
                <w:szCs w:val="21"/>
                <w:lang w:val="en-US" w:eastAsia="zh-CN"/>
              </w:rPr>
            </w:pPr>
            <w:r>
              <w:rPr>
                <w:rFonts w:hint="eastAsia" w:ascii="微软雅黑" w:hAnsi="微软雅黑" w:eastAsia="微软雅黑" w:cs="微软雅黑"/>
                <w:color w:val="535353"/>
                <w:sz w:val="24"/>
                <w:szCs w:val="24"/>
              </w:rPr>
              <w:t>现场投诉地址：</w:t>
            </w:r>
            <w:r>
              <w:rPr>
                <w:rFonts w:hint="eastAsia" w:ascii="微软雅黑" w:hAnsi="微软雅黑" w:eastAsia="微软雅黑" w:cs="微软雅黑"/>
                <w:color w:val="535353"/>
                <w:sz w:val="24"/>
                <w:szCs w:val="24"/>
                <w:lang w:val="en-US" w:eastAsia="zh-CN"/>
              </w:rPr>
              <w:t>九江市柴桑区</w:t>
            </w:r>
            <w:r>
              <w:rPr>
                <w:rFonts w:hint="eastAsia" w:ascii="微软雅黑" w:hAnsi="微软雅黑" w:eastAsia="微软雅黑" w:cs="微软雅黑"/>
                <w:color w:val="535353"/>
                <w:sz w:val="24"/>
                <w:szCs w:val="24"/>
              </w:rPr>
              <w:t>财政局政府采购办</w:t>
            </w:r>
            <w:r>
              <w:rPr>
                <w:rFonts w:hint="eastAsia" w:ascii="微软雅黑" w:hAnsi="微软雅黑" w:eastAsia="微软雅黑" w:cs="微软雅黑"/>
                <w:color w:val="535353"/>
                <w:sz w:val="24"/>
                <w:szCs w:val="24"/>
                <w:lang w:val="en-US" w:eastAsia="zh-CN"/>
              </w:rPr>
              <w:t>702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firstLineChars="200"/>
              <w:jc w:val="left"/>
              <w:rPr>
                <w:rFonts w:hint="default" w:ascii="Calibri" w:hAnsi="Calibri" w:eastAsia="微软雅黑" w:cs="Calibri"/>
                <w:sz w:val="21"/>
                <w:szCs w:val="21"/>
                <w:lang w:val="en-US" w:eastAsia="zh-CN"/>
              </w:rPr>
            </w:pPr>
            <w:r>
              <w:rPr>
                <w:rFonts w:hint="eastAsia" w:ascii="微软雅黑" w:hAnsi="微软雅黑" w:eastAsia="微软雅黑" w:cs="微软雅黑"/>
                <w:color w:val="535353"/>
                <w:sz w:val="24"/>
                <w:szCs w:val="24"/>
              </w:rPr>
              <w:t>电话：</w:t>
            </w:r>
            <w:r>
              <w:rPr>
                <w:rFonts w:hint="eastAsia" w:ascii="微软雅黑" w:hAnsi="微软雅黑" w:eastAsia="微软雅黑" w:cs="微软雅黑"/>
                <w:color w:val="535353"/>
                <w:sz w:val="24"/>
                <w:szCs w:val="24"/>
                <w:lang w:val="en-US" w:eastAsia="zh-CN"/>
              </w:rPr>
              <w:t>18679628111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nil"/>
              <w:left w:val="single" w:color="0377CC" w:sz="8" w:space="0"/>
              <w:bottom w:val="single" w:color="0377CC" w:sz="8" w:space="0"/>
              <w:right w:val="single" w:color="0377CC" w:sz="8" w:space="0"/>
            </w:tcBorders>
            <w:shd w:val="clear" w:color="auto" w:fill="EAF6FF"/>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Calibri" w:hAnsi="Calibri" w:cs="Calibri" w:eastAsiaTheme="minorEastAsia"/>
                <w:sz w:val="21"/>
                <w:szCs w:val="21"/>
                <w:lang w:eastAsia="zh-CN"/>
              </w:rPr>
            </w:pPr>
            <w:r>
              <w:rPr>
                <w:rFonts w:hint="eastAsia" w:ascii="微软雅黑" w:hAnsi="微软雅黑" w:eastAsia="微软雅黑" w:cs="微软雅黑"/>
                <w:color w:val="0377CC"/>
                <w:sz w:val="24"/>
                <w:szCs w:val="24"/>
                <w:lang w:val="en-US" w:eastAsia="zh-CN"/>
              </w:rPr>
              <w:t>投诉人和代理公司、采购人知晓说明</w:t>
            </w:r>
          </w:p>
        </w:tc>
        <w:tc>
          <w:tcPr>
            <w:tcW w:w="4200" w:type="pct"/>
            <w:gridSpan w:val="3"/>
            <w:tcBorders>
              <w:top w:val="nil"/>
              <w:left w:val="nil"/>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80" w:firstLineChars="200"/>
              <w:jc w:val="left"/>
              <w:rPr>
                <w:rFonts w:hint="default" w:ascii="Calibri" w:hAnsi="Calibri" w:cs="Calibri"/>
                <w:sz w:val="21"/>
                <w:szCs w:val="21"/>
              </w:rPr>
            </w:pPr>
            <w:r>
              <w:rPr>
                <w:rFonts w:hint="eastAsia" w:ascii="微软雅黑" w:hAnsi="微软雅黑" w:eastAsia="微软雅黑" w:cs="微软雅黑"/>
                <w:i w:val="0"/>
                <w:iCs w:val="0"/>
                <w:caps w:val="0"/>
                <w:color w:val="444444"/>
                <w:spacing w:val="0"/>
                <w:sz w:val="24"/>
                <w:szCs w:val="24"/>
                <w:shd w:val="clear" w:fill="F9F9F9"/>
                <w:lang w:val="en-US" w:eastAsia="zh-CN"/>
              </w:rPr>
              <w:t>为进一步优化营商环境，不断增</w:t>
            </w:r>
            <w:r>
              <w:rPr>
                <w:rFonts w:ascii="微软雅黑" w:hAnsi="微软雅黑" w:eastAsia="微软雅黑" w:cs="微软雅黑"/>
                <w:i w:val="0"/>
                <w:iCs w:val="0"/>
                <w:caps w:val="0"/>
                <w:color w:val="444444"/>
                <w:spacing w:val="0"/>
                <w:sz w:val="24"/>
                <w:szCs w:val="24"/>
                <w:shd w:val="clear" w:fill="F9F9F9"/>
              </w:rPr>
              <w:t>加政府采购的透明度，</w:t>
            </w:r>
            <w:r>
              <w:rPr>
                <w:rFonts w:hint="eastAsia" w:ascii="微软雅黑" w:hAnsi="微软雅黑" w:eastAsia="微软雅黑" w:cs="微软雅黑"/>
                <w:i w:val="0"/>
                <w:iCs w:val="0"/>
                <w:caps w:val="0"/>
                <w:color w:val="444444"/>
                <w:spacing w:val="0"/>
                <w:sz w:val="24"/>
                <w:szCs w:val="24"/>
                <w:shd w:val="clear" w:fill="F9F9F9"/>
                <w:lang w:val="en-US" w:eastAsia="zh-CN"/>
              </w:rPr>
              <w:t>1</w:t>
            </w:r>
            <w:r>
              <w:rPr>
                <w:rFonts w:hint="eastAsia" w:ascii="微软雅黑" w:hAnsi="微软雅黑" w:eastAsia="微软雅黑" w:cs="微软雅黑"/>
                <w:i w:val="0"/>
                <w:iCs w:val="0"/>
                <w:caps w:val="0"/>
                <w:color w:val="444444"/>
                <w:spacing w:val="0"/>
                <w:sz w:val="24"/>
                <w:szCs w:val="24"/>
                <w:shd w:val="clear" w:fill="F9F9F9"/>
                <w:lang w:val="en-US" w:eastAsia="zh-CN"/>
              </w:rPr>
              <w:t>、</w:t>
            </w:r>
            <w:r>
              <w:rPr>
                <w:rFonts w:hint="eastAsia" w:ascii="微软雅黑" w:hAnsi="微软雅黑" w:eastAsia="微软雅黑" w:cs="微软雅黑"/>
                <w:i w:val="0"/>
                <w:iCs w:val="0"/>
                <w:caps w:val="0"/>
                <w:color w:val="444444"/>
                <w:spacing w:val="0"/>
                <w:sz w:val="24"/>
                <w:szCs w:val="24"/>
                <w:shd w:val="clear" w:fill="F9F9F9"/>
              </w:rPr>
              <w:t>供应商询问废标原因的，采购人及代理机构应</w:t>
            </w:r>
            <w:r>
              <w:rPr>
                <w:rFonts w:hint="eastAsia" w:ascii="微软雅黑" w:hAnsi="微软雅黑" w:eastAsia="微软雅黑" w:cs="微软雅黑"/>
                <w:i w:val="0"/>
                <w:iCs w:val="0"/>
                <w:caps w:val="0"/>
                <w:color w:val="444444"/>
                <w:spacing w:val="0"/>
                <w:sz w:val="24"/>
                <w:szCs w:val="24"/>
                <w:shd w:val="clear" w:fill="F9F9F9"/>
                <w:lang w:val="en-US" w:eastAsia="zh-CN"/>
              </w:rPr>
              <w:t>及</w:t>
            </w:r>
            <w:r>
              <w:rPr>
                <w:rFonts w:hint="eastAsia" w:ascii="微软雅黑" w:hAnsi="微软雅黑" w:eastAsia="微软雅黑" w:cs="微软雅黑"/>
                <w:i w:val="0"/>
                <w:iCs w:val="0"/>
                <w:caps w:val="0"/>
                <w:color w:val="444444"/>
                <w:spacing w:val="0"/>
                <w:sz w:val="24"/>
                <w:szCs w:val="24"/>
                <w:shd w:val="clear" w:fill="F9F9F9"/>
                <w:lang w:val="en-US" w:eastAsia="zh-CN"/>
              </w:rPr>
              <w:t>时答复。2、采购人或代理机构可采取邮件或电子邮件的方式送达中标通知书，</w:t>
            </w:r>
            <w:bookmarkStart w:id="0" w:name="_GoBack"/>
            <w:bookmarkEnd w:id="0"/>
            <w:r>
              <w:rPr>
                <w:rFonts w:hint="eastAsia" w:ascii="微软雅黑" w:hAnsi="微软雅黑" w:eastAsia="微软雅黑" w:cs="微软雅黑"/>
                <w:i w:val="0"/>
                <w:iCs w:val="0"/>
                <w:caps w:val="0"/>
                <w:color w:val="444444"/>
                <w:spacing w:val="0"/>
                <w:sz w:val="24"/>
                <w:szCs w:val="24"/>
                <w:shd w:val="clear" w:fill="F9F9F9"/>
                <w:lang w:val="en-US" w:eastAsia="zh-CN"/>
              </w:rPr>
              <w:t>不得强制要求中标企业现场领取中标通知书</w:t>
            </w:r>
            <w:r>
              <w:rPr>
                <w:rFonts w:hint="eastAsia" w:ascii="宋体" w:hAnsi="宋体" w:eastAsia="宋体" w:cs="宋体"/>
                <w:i w:val="0"/>
                <w:iCs w:val="0"/>
                <w:caps w:val="0"/>
                <w:color w:val="333333"/>
                <w:spacing w:val="0"/>
                <w:sz w:val="32"/>
                <w:szCs w:val="32"/>
                <w:lang w:val="en-US" w:eastAsia="zh-CN"/>
              </w:rPr>
              <w:t>。</w:t>
            </w:r>
          </w:p>
        </w:tc>
      </w:tr>
    </w:tbl>
    <w:tbl>
      <w:tblPr>
        <w:tblStyle w:val="4"/>
        <w:tblpPr w:vertAnchor="text" w:tblpXSpec="left"/>
        <w:tblW w:w="1422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80"/>
        <w:gridCol w:w="4695"/>
        <w:gridCol w:w="1280"/>
        <w:gridCol w:w="69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0" w:type="pct"/>
            <w:gridSpan w:val="4"/>
            <w:tcBorders>
              <w:top w:val="nil"/>
              <w:left w:val="nil"/>
              <w:bottom w:val="single" w:color="auto" w:sz="8" w:space="0"/>
              <w:right w:val="nil"/>
            </w:tcBorders>
            <w:shd w:val="clear" w:color="auto" w:fill="auto"/>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微软雅黑" w:hAnsi="微软雅黑" w:eastAsia="微软雅黑" w:cs="微软雅黑"/>
                <w:color w:val="454545"/>
                <w:sz w:val="44"/>
                <w:szCs w:val="44"/>
              </w:rPr>
              <w:t>投诉提起所需材料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50" w:type="pct"/>
            <w:tcBorders>
              <w:top w:val="nil"/>
              <w:left w:val="single" w:color="0377CC" w:sz="8" w:space="0"/>
              <w:bottom w:val="single" w:color="0377CC" w:sz="8" w:space="0"/>
              <w:right w:val="single" w:color="0377CC" w:sz="8" w:space="0"/>
            </w:tcBorders>
            <w:shd w:val="clear" w:color="auto" w:fill="EAF6FF"/>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Calibri" w:hAnsi="Calibri" w:cs="Calibri"/>
                <w:sz w:val="21"/>
                <w:szCs w:val="21"/>
              </w:rPr>
            </w:pPr>
            <w:r>
              <w:rPr>
                <w:rFonts w:hint="eastAsia" w:ascii="微软雅黑" w:hAnsi="微软雅黑" w:eastAsia="微软雅黑" w:cs="微软雅黑"/>
                <w:color w:val="0377CC"/>
                <w:sz w:val="24"/>
                <w:szCs w:val="24"/>
              </w:rPr>
              <w:t>序号</w:t>
            </w:r>
          </w:p>
        </w:tc>
        <w:tc>
          <w:tcPr>
            <w:tcW w:w="1650" w:type="pct"/>
            <w:tcBorders>
              <w:top w:val="nil"/>
              <w:left w:val="nil"/>
              <w:bottom w:val="single" w:color="0377CC" w:sz="8" w:space="0"/>
              <w:right w:val="single" w:color="0377CC" w:sz="8" w:space="0"/>
            </w:tcBorders>
            <w:shd w:val="clear" w:color="auto" w:fill="EAF6FF"/>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Calibri" w:hAnsi="Calibri" w:cs="Calibri"/>
                <w:sz w:val="21"/>
                <w:szCs w:val="21"/>
              </w:rPr>
            </w:pPr>
            <w:r>
              <w:rPr>
                <w:rFonts w:hint="eastAsia" w:ascii="微软雅黑" w:hAnsi="微软雅黑" w:eastAsia="微软雅黑" w:cs="微软雅黑"/>
                <w:color w:val="0377CC"/>
                <w:sz w:val="24"/>
                <w:szCs w:val="24"/>
              </w:rPr>
              <w:t>材料名称</w:t>
            </w:r>
          </w:p>
        </w:tc>
        <w:tc>
          <w:tcPr>
            <w:tcW w:w="450" w:type="pct"/>
            <w:tcBorders>
              <w:top w:val="nil"/>
              <w:left w:val="nil"/>
              <w:bottom w:val="single" w:color="0377CC" w:sz="8" w:space="0"/>
              <w:right w:val="single" w:color="auto" w:sz="8" w:space="0"/>
            </w:tcBorders>
            <w:shd w:val="clear" w:color="auto" w:fill="EAF6FF"/>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Calibri" w:hAnsi="Calibri" w:cs="Calibri"/>
                <w:sz w:val="21"/>
                <w:szCs w:val="21"/>
              </w:rPr>
            </w:pPr>
            <w:r>
              <w:rPr>
                <w:rFonts w:hint="eastAsia" w:ascii="微软雅黑" w:hAnsi="微软雅黑" w:eastAsia="微软雅黑" w:cs="微软雅黑"/>
                <w:color w:val="0377CC"/>
                <w:sz w:val="24"/>
                <w:szCs w:val="24"/>
              </w:rPr>
              <w:t>数量</w:t>
            </w:r>
          </w:p>
        </w:tc>
        <w:tc>
          <w:tcPr>
            <w:tcW w:w="2400" w:type="pct"/>
            <w:tcBorders>
              <w:top w:val="nil"/>
              <w:left w:val="nil"/>
              <w:bottom w:val="single" w:color="0377CC" w:sz="8" w:space="0"/>
              <w:right w:val="single" w:color="0377CC" w:sz="8" w:space="0"/>
            </w:tcBorders>
            <w:shd w:val="clear" w:color="auto" w:fill="EAF6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default" w:ascii="Calibri" w:hAnsi="Calibri" w:cs="Calibri"/>
                <w:sz w:val="21"/>
                <w:szCs w:val="21"/>
              </w:rPr>
            </w:pPr>
            <w:r>
              <w:rPr>
                <w:rFonts w:hint="eastAsia" w:ascii="微软雅黑" w:hAnsi="微软雅黑" w:eastAsia="微软雅黑" w:cs="微软雅黑"/>
                <w:color w:val="0377CC"/>
                <w:sz w:val="24"/>
                <w:szCs w:val="24"/>
              </w:rPr>
              <w:t>材料的使用说明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50" w:type="pct"/>
            <w:tcBorders>
              <w:top w:val="nil"/>
              <w:left w:val="single" w:color="0377CC" w:sz="8" w:space="0"/>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2</w:t>
            </w:r>
          </w:p>
        </w:tc>
        <w:tc>
          <w:tcPr>
            <w:tcW w:w="1650" w:type="pct"/>
            <w:tcBorders>
              <w:top w:val="nil"/>
              <w:left w:val="nil"/>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firstLineChars="200"/>
              <w:jc w:val="left"/>
              <w:rPr>
                <w:rFonts w:hint="default" w:ascii="Calibri" w:hAnsi="Calibri" w:cs="Calibri"/>
                <w:sz w:val="21"/>
                <w:szCs w:val="21"/>
              </w:rPr>
            </w:pPr>
            <w:r>
              <w:rPr>
                <w:rFonts w:hint="eastAsia" w:ascii="微软雅黑" w:hAnsi="微软雅黑" w:eastAsia="微软雅黑" w:cs="微软雅黑"/>
                <w:color w:val="535353"/>
                <w:sz w:val="24"/>
                <w:szCs w:val="24"/>
              </w:rPr>
              <w:t>政府采购供应商投诉书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firstLineChars="200"/>
              <w:jc w:val="left"/>
              <w:rPr>
                <w:rFonts w:hint="default" w:ascii="Calibri" w:hAnsi="Calibri" w:cs="Calibri"/>
                <w:sz w:val="21"/>
                <w:szCs w:val="21"/>
              </w:rPr>
            </w:pPr>
            <w:r>
              <w:rPr>
                <w:rFonts w:hint="eastAsia" w:ascii="微软雅黑" w:hAnsi="微软雅黑" w:eastAsia="微软雅黑" w:cs="微软雅黑"/>
                <w:color w:val="535353"/>
                <w:sz w:val="24"/>
                <w:szCs w:val="24"/>
              </w:rPr>
              <w:t>（以与投诉事项有关的供应商数量提供副本数量）</w:t>
            </w:r>
          </w:p>
        </w:tc>
        <w:tc>
          <w:tcPr>
            <w:tcW w:w="450" w:type="pct"/>
            <w:tcBorders>
              <w:top w:val="nil"/>
              <w:left w:val="nil"/>
              <w:bottom w:val="single" w:color="0377CC" w:sz="8" w:space="0"/>
              <w:right w:val="single" w:color="auto"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1</w:t>
            </w:r>
          </w:p>
        </w:tc>
        <w:tc>
          <w:tcPr>
            <w:tcW w:w="2400" w:type="pct"/>
            <w:tcBorders>
              <w:top w:val="nil"/>
              <w:left w:val="nil"/>
              <w:bottom w:val="single" w:color="0377CC" w:sz="8" w:space="0"/>
              <w:right w:val="single" w:color="0377CC"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投诉人为自然人的，应当由本人签字；投诉人为法人或者其他组织的，应当由法定代表人或者主要负责人签字盖章并加盖公章。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50" w:type="pct"/>
            <w:tcBorders>
              <w:top w:val="nil"/>
              <w:left w:val="single" w:color="0377CC" w:sz="8" w:space="0"/>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3</w:t>
            </w:r>
          </w:p>
        </w:tc>
        <w:tc>
          <w:tcPr>
            <w:tcW w:w="1650" w:type="pct"/>
            <w:tcBorders>
              <w:top w:val="nil"/>
              <w:left w:val="nil"/>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授权委托书</w:t>
            </w:r>
          </w:p>
        </w:tc>
        <w:tc>
          <w:tcPr>
            <w:tcW w:w="450" w:type="pct"/>
            <w:tcBorders>
              <w:top w:val="nil"/>
              <w:left w:val="nil"/>
              <w:bottom w:val="single" w:color="0377CC" w:sz="8" w:space="0"/>
              <w:right w:val="single" w:color="auto"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1</w:t>
            </w:r>
          </w:p>
        </w:tc>
        <w:tc>
          <w:tcPr>
            <w:tcW w:w="2400" w:type="pct"/>
            <w:tcBorders>
              <w:top w:val="nil"/>
              <w:left w:val="nil"/>
              <w:bottom w:val="single" w:color="0377CC" w:sz="8" w:space="0"/>
              <w:right w:val="single" w:color="0377CC"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投诉人委托代理人投诉的，必须提供授权委托书、代理人身份证。授权委托书应当载明代理人的姓名或者名称、代理事项、具体权限、期限和相关事项。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50" w:type="pct"/>
            <w:tcBorders>
              <w:top w:val="nil"/>
              <w:left w:val="single" w:color="0377CC" w:sz="8" w:space="0"/>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4</w:t>
            </w:r>
          </w:p>
        </w:tc>
        <w:tc>
          <w:tcPr>
            <w:tcW w:w="1650" w:type="pct"/>
            <w:tcBorders>
              <w:top w:val="nil"/>
              <w:left w:val="nil"/>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必要的证据</w:t>
            </w:r>
          </w:p>
        </w:tc>
        <w:tc>
          <w:tcPr>
            <w:tcW w:w="450" w:type="pct"/>
            <w:tcBorders>
              <w:top w:val="nil"/>
              <w:left w:val="nil"/>
              <w:bottom w:val="single" w:color="0377CC" w:sz="8" w:space="0"/>
              <w:right w:val="single" w:color="auto"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1</w:t>
            </w:r>
          </w:p>
        </w:tc>
        <w:tc>
          <w:tcPr>
            <w:tcW w:w="2400" w:type="pct"/>
            <w:tcBorders>
              <w:top w:val="nil"/>
              <w:left w:val="nil"/>
              <w:bottom w:val="single" w:color="0377CC" w:sz="8" w:space="0"/>
              <w:right w:val="single" w:color="0377CC"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证据必须真实，来源合法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50" w:type="pct"/>
            <w:tcBorders>
              <w:top w:val="nil"/>
              <w:left w:val="single" w:color="0377CC" w:sz="8" w:space="0"/>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5</w:t>
            </w:r>
          </w:p>
        </w:tc>
        <w:tc>
          <w:tcPr>
            <w:tcW w:w="1650" w:type="pct"/>
            <w:tcBorders>
              <w:top w:val="nil"/>
              <w:left w:val="nil"/>
              <w:bottom w:val="single" w:color="0377CC" w:sz="8" w:space="0"/>
              <w:right w:val="single" w:color="0377CC"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质疑和质疑答复情况及相关证明材料</w:t>
            </w:r>
          </w:p>
        </w:tc>
        <w:tc>
          <w:tcPr>
            <w:tcW w:w="450" w:type="pct"/>
            <w:tcBorders>
              <w:top w:val="nil"/>
              <w:left w:val="nil"/>
              <w:bottom w:val="single" w:color="0377CC" w:sz="8" w:space="0"/>
              <w:right w:val="single" w:color="auto" w:sz="8" w:space="0"/>
            </w:tcBorders>
            <w:shd w:val="clear" w:color="auto" w:fill="auto"/>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1</w:t>
            </w:r>
          </w:p>
        </w:tc>
        <w:tc>
          <w:tcPr>
            <w:tcW w:w="2400" w:type="pct"/>
            <w:tcBorders>
              <w:top w:val="nil"/>
              <w:left w:val="nil"/>
              <w:bottom w:val="single" w:color="0377CC" w:sz="8" w:space="0"/>
              <w:right w:val="single" w:color="0377CC"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left"/>
              <w:rPr>
                <w:rFonts w:hint="default" w:ascii="Calibri" w:hAnsi="Calibri" w:cs="Calibri"/>
                <w:sz w:val="21"/>
                <w:szCs w:val="21"/>
              </w:rPr>
            </w:pPr>
            <w:r>
              <w:rPr>
                <w:rFonts w:hint="eastAsia" w:ascii="微软雅黑" w:hAnsi="微软雅黑" w:eastAsia="微软雅黑" w:cs="微软雅黑"/>
                <w:color w:val="535353"/>
                <w:sz w:val="24"/>
                <w:szCs w:val="24"/>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420" w:firstLineChars="200"/>
        <w:jc w:val="center"/>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drawing>
          <wp:inline distT="0" distB="0" distL="114300" distR="114300">
            <wp:extent cx="6096000" cy="86296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96000" cy="86296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420" w:firstLineChars="20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883" w:firstLineChars="200"/>
        <w:jc w:val="center"/>
        <w:rPr>
          <w:rFonts w:hint="default" w:ascii="Calibri" w:hAnsi="Calibri" w:cs="Calibri"/>
          <w:sz w:val="21"/>
          <w:szCs w:val="21"/>
        </w:rPr>
      </w:pPr>
      <w:r>
        <w:rPr>
          <w:rFonts w:hint="eastAsia" w:ascii="宋体" w:hAnsi="宋体" w:eastAsia="宋体" w:cs="宋体"/>
          <w:b/>
          <w:bCs/>
          <w:i w:val="0"/>
          <w:iCs w:val="0"/>
          <w:caps w:val="0"/>
          <w:color w:val="333333"/>
          <w:spacing w:val="0"/>
          <w:sz w:val="44"/>
          <w:szCs w:val="44"/>
          <w:shd w:val="clear" w:fill="FFFFFF"/>
        </w:rPr>
        <w:t>投诉书范本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3" w:firstLineChars="200"/>
        <w:jc w:val="both"/>
        <w:rPr>
          <w:rFonts w:hint="default" w:ascii="Calibri" w:hAnsi="Calibri" w:cs="Calibri"/>
          <w:sz w:val="21"/>
          <w:szCs w:val="21"/>
        </w:rPr>
      </w:pPr>
      <w:r>
        <w:rPr>
          <w:rFonts w:hint="eastAsia" w:ascii="宋体" w:hAnsi="宋体" w:eastAsia="宋体" w:cs="宋体"/>
          <w:b/>
          <w:bCs/>
          <w:i w:val="0"/>
          <w:iCs w:val="0"/>
          <w:caps w:val="0"/>
          <w:color w:val="333333"/>
          <w:spacing w:val="0"/>
          <w:sz w:val="32"/>
          <w:szCs w:val="32"/>
          <w:shd w:val="clear" w:fill="FFFFFF"/>
        </w:rPr>
        <w:t>一、投诉相关主体基本情况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投诉人：</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地     址：</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邮编：</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left"/>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法定代表人/主要负责人：</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联系电话：</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授权代表：</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联系电话</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地     址：</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邮编：</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被投诉人1：</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地     址：</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邮编：</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联系人：</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联系电话：</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被投诉人2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相关供应商：</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地     址：</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邮编：</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联系人：</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联系电话：</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3" w:firstLineChars="200"/>
        <w:jc w:val="both"/>
        <w:rPr>
          <w:rFonts w:hint="default" w:ascii="Calibri" w:hAnsi="Calibri" w:cs="Calibri"/>
          <w:sz w:val="21"/>
          <w:szCs w:val="21"/>
        </w:rPr>
      </w:pPr>
      <w:r>
        <w:rPr>
          <w:rFonts w:hint="eastAsia" w:ascii="宋体" w:hAnsi="宋体" w:eastAsia="宋体" w:cs="宋体"/>
          <w:b/>
          <w:bCs/>
          <w:i w:val="0"/>
          <w:iCs w:val="0"/>
          <w:caps w:val="0"/>
          <w:color w:val="333333"/>
          <w:spacing w:val="0"/>
          <w:sz w:val="32"/>
          <w:szCs w:val="32"/>
          <w:shd w:val="clear" w:fill="FFFFFF"/>
        </w:rPr>
        <w:t>二、投诉项目基本情况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采购项目名称：</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采购项目编号：</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采购编号：</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采购人名称：</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代理机构名称：</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采购文件公告:</w:t>
      </w:r>
      <w:r>
        <w:rPr>
          <w:rFonts w:hint="eastAsia" w:ascii="宋体" w:hAnsi="宋体" w:eastAsia="宋体" w:cs="宋体"/>
          <w:i w:val="0"/>
          <w:iCs w:val="0"/>
          <w:caps w:val="0"/>
          <w:color w:val="333333"/>
          <w:spacing w:val="0"/>
          <w:sz w:val="32"/>
          <w:szCs w:val="32"/>
          <w:u w:val="single"/>
          <w:shd w:val="clear" w:fill="FFFFFF"/>
        </w:rPr>
        <w:t>是/否 </w:t>
      </w:r>
      <w:r>
        <w:rPr>
          <w:rFonts w:hint="eastAsia" w:ascii="宋体" w:hAnsi="宋体" w:eastAsia="宋体" w:cs="宋体"/>
          <w:i w:val="0"/>
          <w:iCs w:val="0"/>
          <w:caps w:val="0"/>
          <w:color w:val="333333"/>
          <w:spacing w:val="0"/>
          <w:sz w:val="32"/>
          <w:szCs w:val="32"/>
          <w:shd w:val="clear" w:fill="FFFFFF"/>
        </w:rPr>
        <w:t>公告期限：</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采购结果公告:</w:t>
      </w:r>
      <w:r>
        <w:rPr>
          <w:rFonts w:hint="eastAsia" w:ascii="宋体" w:hAnsi="宋体" w:eastAsia="宋体" w:cs="宋体"/>
          <w:i w:val="0"/>
          <w:iCs w:val="0"/>
          <w:caps w:val="0"/>
          <w:color w:val="333333"/>
          <w:spacing w:val="0"/>
          <w:sz w:val="32"/>
          <w:szCs w:val="32"/>
          <w:u w:val="single"/>
          <w:shd w:val="clear" w:fill="FFFFFF"/>
        </w:rPr>
        <w:t>是/否 </w:t>
      </w:r>
      <w:r>
        <w:rPr>
          <w:rFonts w:hint="eastAsia" w:ascii="宋体" w:hAnsi="宋体" w:eastAsia="宋体" w:cs="宋体"/>
          <w:i w:val="0"/>
          <w:iCs w:val="0"/>
          <w:caps w:val="0"/>
          <w:color w:val="333333"/>
          <w:spacing w:val="0"/>
          <w:sz w:val="32"/>
          <w:szCs w:val="32"/>
          <w:shd w:val="clear" w:fill="FFFFFF"/>
        </w:rPr>
        <w:t>公告期限：</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3" w:firstLineChars="200"/>
        <w:jc w:val="both"/>
        <w:rPr>
          <w:rFonts w:hint="default" w:ascii="Calibri" w:hAnsi="Calibri" w:cs="Calibri"/>
          <w:sz w:val="21"/>
          <w:szCs w:val="21"/>
        </w:rPr>
      </w:pPr>
      <w:r>
        <w:rPr>
          <w:rFonts w:hint="eastAsia" w:ascii="宋体" w:hAnsi="宋体" w:eastAsia="宋体" w:cs="宋体"/>
          <w:b/>
          <w:bCs/>
          <w:i w:val="0"/>
          <w:iCs w:val="0"/>
          <w:caps w:val="0"/>
          <w:color w:val="333333"/>
          <w:spacing w:val="0"/>
          <w:sz w:val="32"/>
          <w:szCs w:val="32"/>
          <w:shd w:val="clear" w:fill="FFFFFF"/>
        </w:rPr>
        <w:t>三、质疑基本情况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投诉人于</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年</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日,向</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提出质疑，质疑事项为：</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u w:val="single"/>
          <w:shd w:val="clear" w:fill="FFFFFF"/>
        </w:rPr>
        <w:t>采购人/代理机构</w:t>
      </w:r>
      <w:r>
        <w:rPr>
          <w:rFonts w:hint="eastAsia" w:ascii="宋体" w:hAnsi="宋体" w:eastAsia="宋体" w:cs="宋体"/>
          <w:i w:val="0"/>
          <w:iCs w:val="0"/>
          <w:caps w:val="0"/>
          <w:color w:val="333333"/>
          <w:spacing w:val="0"/>
          <w:sz w:val="32"/>
          <w:szCs w:val="32"/>
          <w:shd w:val="clear" w:fill="FFFFFF"/>
        </w:rPr>
        <w:t>于</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年</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月</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日,就质疑事项作出了答复/没有在法定期限内作出答复。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四、投诉事项具体内容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投诉事项 1：</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事实依据：</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法律依据：</w:t>
      </w: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投诉事项2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五、与投诉事项相关的投诉请求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请求：</w:t>
      </w:r>
      <w:r>
        <w:rPr>
          <w:rFonts w:hint="eastAsia" w:ascii="宋体" w:hAnsi="宋体" w:eastAsia="宋体" w:cs="宋体"/>
          <w:i w:val="0"/>
          <w:iCs w:val="0"/>
          <w:caps w:val="0"/>
          <w:color w:val="333333"/>
          <w:spacing w:val="0"/>
          <w:sz w:val="32"/>
          <w:szCs w:val="32"/>
          <w:u w:val="single"/>
          <w:shd w:val="clear" w:fill="FFFFFF"/>
        </w:rPr>
        <w:t>                                              </w:t>
      </w:r>
      <w:r>
        <w:rPr>
          <w:rFonts w:hint="eastAsia" w:ascii="宋体" w:hAnsi="宋体" w:eastAsia="宋体" w:cs="宋体"/>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签字(签章)：                   公章：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日期：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3" w:firstLineChars="200"/>
        <w:jc w:val="both"/>
        <w:rPr>
          <w:rFonts w:hint="default" w:ascii="Calibri" w:hAnsi="Calibri" w:cs="Calibri"/>
          <w:sz w:val="21"/>
          <w:szCs w:val="21"/>
        </w:rPr>
      </w:pPr>
      <w:r>
        <w:rPr>
          <w:rFonts w:hint="eastAsia" w:ascii="宋体" w:hAnsi="宋体" w:eastAsia="宋体" w:cs="宋体"/>
          <w:b/>
          <w:bCs/>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3" w:firstLineChars="200"/>
        <w:jc w:val="both"/>
        <w:rPr>
          <w:rFonts w:hint="default" w:ascii="Calibri" w:hAnsi="Calibri" w:cs="Calibri"/>
          <w:sz w:val="21"/>
          <w:szCs w:val="21"/>
        </w:rPr>
      </w:pPr>
      <w:r>
        <w:rPr>
          <w:rFonts w:hint="eastAsia" w:ascii="宋体" w:hAnsi="宋体" w:eastAsia="宋体" w:cs="宋体"/>
          <w:b/>
          <w:bCs/>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3" w:firstLineChars="200"/>
        <w:jc w:val="both"/>
        <w:rPr>
          <w:rFonts w:hint="default" w:ascii="Calibri" w:hAnsi="Calibri" w:cs="Calibri"/>
          <w:sz w:val="21"/>
          <w:szCs w:val="21"/>
        </w:rPr>
      </w:pPr>
      <w:r>
        <w:rPr>
          <w:rFonts w:hint="eastAsia" w:ascii="宋体" w:hAnsi="宋体" w:eastAsia="宋体" w:cs="宋体"/>
          <w:b/>
          <w:bCs/>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3" w:firstLineChars="200"/>
        <w:jc w:val="both"/>
        <w:rPr>
          <w:rFonts w:hint="default" w:ascii="Calibri" w:hAnsi="Calibri" w:cs="Calibri"/>
          <w:sz w:val="21"/>
          <w:szCs w:val="21"/>
        </w:rPr>
      </w:pPr>
      <w:r>
        <w:rPr>
          <w:rFonts w:hint="eastAsia" w:ascii="宋体" w:hAnsi="宋体" w:eastAsia="宋体" w:cs="宋体"/>
          <w:b/>
          <w:bCs/>
          <w:i w:val="0"/>
          <w:iCs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3" w:firstLineChars="200"/>
        <w:jc w:val="both"/>
        <w:rPr>
          <w:rFonts w:hint="default" w:ascii="Calibri" w:hAnsi="Calibri" w:cs="Calibri"/>
          <w:sz w:val="21"/>
          <w:szCs w:val="21"/>
        </w:rPr>
      </w:pPr>
      <w:r>
        <w:rPr>
          <w:rFonts w:hint="eastAsia" w:ascii="宋体" w:hAnsi="宋体" w:eastAsia="宋体" w:cs="宋体"/>
          <w:b/>
          <w:bCs/>
          <w:i w:val="0"/>
          <w:iCs w:val="0"/>
          <w:caps w:val="0"/>
          <w:color w:val="333333"/>
          <w:spacing w:val="0"/>
          <w:sz w:val="32"/>
          <w:szCs w:val="32"/>
          <w:shd w:val="clear" w:fill="FFFFFF"/>
        </w:rPr>
        <w:t>投诉书制作说明：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both"/>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1.投诉人提起投诉时，应当提交投诉书和必要的证明材料，并按照被投诉人和与投诉事项有关的供应商数量提供投诉书副本。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left"/>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left"/>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3.投诉人若对项目的某一分包进行投诉，投诉书应列明具体分包号。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left"/>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4.投诉书应简要列明质疑事项，质疑函、质疑答复等作为附件材料提供。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left"/>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5.投诉书的投诉事项应具体、明确，并有必要的事实依据和法律依据。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left"/>
        <w:rPr>
          <w:rFonts w:hint="default" w:ascii="Calibri" w:hAnsi="Calibri" w:cs="Calibri"/>
          <w:sz w:val="21"/>
          <w:szCs w:val="21"/>
        </w:rPr>
      </w:pPr>
      <w:r>
        <w:rPr>
          <w:rFonts w:hint="eastAsia" w:ascii="宋体" w:hAnsi="宋体" w:eastAsia="宋体" w:cs="宋体"/>
          <w:i w:val="0"/>
          <w:iCs w:val="0"/>
          <w:caps w:val="0"/>
          <w:color w:val="333333"/>
          <w:spacing w:val="0"/>
          <w:sz w:val="32"/>
          <w:szCs w:val="32"/>
          <w:shd w:val="clear" w:fill="FFFFFF"/>
        </w:rPr>
        <w:t>6.投诉书的投诉请求应与投诉事项相关。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left"/>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t>7.投诉人为自然人的，投诉书应当由本人签字；投诉人为法人或者其他组织的，投诉书应当由法定代表人、主要负责人，或者其授权代表签字或者盖章，并加盖公章。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640" w:firstLineChars="200"/>
        <w:jc w:val="left"/>
        <w:rPr>
          <w:rFonts w:hint="default" w:ascii="宋体" w:hAnsi="宋体" w:eastAsia="宋体" w:cs="宋体"/>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66" w:beforeAutospacing="0" w:after="0" w:afterAutospacing="0"/>
        <w:ind w:left="0" w:right="0" w:firstLine="420" w:firstLineChars="20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MDA0ZWM4ODM1OGIzNGNkNWEwOTZlNGI0NmI2NjUifQ=="/>
  </w:docVars>
  <w:rsids>
    <w:rsidRoot w:val="18C47262"/>
    <w:rsid w:val="116F0BF1"/>
    <w:rsid w:val="18C47262"/>
    <w:rsid w:val="2A684E3E"/>
    <w:rsid w:val="59C2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1614</Words>
  <Characters>1658</Characters>
  <Lines>0</Lines>
  <Paragraphs>0</Paragraphs>
  <TotalTime>35</TotalTime>
  <ScaleCrop>false</ScaleCrop>
  <LinksUpToDate>false</LinksUpToDate>
  <CharactersWithSpaces>2949</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2022-11-12T10:35:00Z</dcterms:created>
  <dc:creator>HP</dc:creator>
  <cp:lastModifiedBy>ﹶ并</cp:lastModifiedBy>
  <dcterms:modified xsi:type="dcterms:W3CDTF">2022-11-25T09:25:48Z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ACBBF0DB0A424CDFAA5EC93AF0CAFD6A</vt:lpwstr>
  </property>
</Properties>
</file>