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5F7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Toc28359043"/>
      <w:bookmarkStart w:id="1" w:name="_Toc35393833"/>
      <w:r>
        <w:rPr>
          <w:rFonts w:hint="eastAsia" w:ascii="方正小标宋简体" w:hAnsi="方正小标宋简体" w:eastAsia="方正小标宋简体" w:cs="方正小标宋简体"/>
        </w:rPr>
        <w:t>投诉处理结果公告</w:t>
      </w:r>
      <w:bookmarkEnd w:id="0"/>
      <w:bookmarkEnd w:id="1"/>
    </w:p>
    <w:p w14:paraId="368D03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一、项目编号：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GZHD2024-YD-G001-3</w:t>
      </w:r>
    </w:p>
    <w:p w14:paraId="4D68B9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ascii="黑体" w:hAnsi="黑体" w:eastAsia="黑体"/>
          <w:sz w:val="32"/>
          <w:szCs w:val="32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二、项目名称：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空调机及其它设备</w:t>
      </w:r>
      <w:r>
        <w:rPr>
          <w:rFonts w:hint="eastAsia" w:ascii="仿宋" w:hAnsi="仿宋" w:eastAsia="仿宋"/>
          <w:sz w:val="32"/>
          <w:szCs w:val="32"/>
          <w:u w:val="none"/>
        </w:rPr>
        <w:t>　</w:t>
      </w:r>
    </w:p>
    <w:p w14:paraId="66483A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三、相关当事人</w:t>
      </w:r>
      <w:bookmarkStart w:id="2" w:name="_GoBack"/>
    </w:p>
    <w:p w14:paraId="53F451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eastAsia" w:ascii="黑体" w:hAnsi="黑体" w:eastAsia="黑体"/>
          <w:sz w:val="30"/>
          <w:szCs w:val="30"/>
          <w:u w:val="none"/>
        </w:rPr>
        <w:t>投诉人：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南昌顺安制冷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设备有限公司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 w14:paraId="005B26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u w:val="none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江西省南昌市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东湖区青山南路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303号11栋3单元102室</w:t>
      </w:r>
    </w:p>
    <w:p w14:paraId="4440CE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u w:val="none"/>
        </w:rPr>
        <w:t>被投诉人</w:t>
      </w:r>
      <w:r>
        <w:rPr>
          <w:rFonts w:hint="eastAsia" w:ascii="黑体" w:hAnsi="黑体" w:eastAsia="黑体"/>
          <w:sz w:val="30"/>
          <w:szCs w:val="30"/>
          <w:u w:val="none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  <w:u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于都县职业中等专业学校</w:t>
      </w:r>
    </w:p>
    <w:p w14:paraId="4D22F6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江西省赣州市于都县贡江镇新地村振兴大道南侧</w:t>
      </w:r>
    </w:p>
    <w:p w14:paraId="6CE5DE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u w:val="none"/>
        </w:rPr>
        <w:t>被投诉人</w:t>
      </w:r>
      <w:r>
        <w:rPr>
          <w:rFonts w:hint="eastAsia" w:ascii="黑体" w:hAnsi="黑体" w:eastAsia="黑体"/>
          <w:sz w:val="30"/>
          <w:szCs w:val="30"/>
          <w:u w:val="none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赣州市浩鼎项目管理咨询有限公司</w:t>
      </w:r>
    </w:p>
    <w:p w14:paraId="5526A8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u w:val="none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江西省于都县广场东菜园坝路（晔兴测绘楼上12楼）</w:t>
      </w:r>
    </w:p>
    <w:p w14:paraId="251D6D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相关供应商：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浙江索信商贸有限公司</w:t>
      </w:r>
    </w:p>
    <w:p w14:paraId="498CE3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浙江省金华市婺城区秋滨街道石城街177号3B幢101</w:t>
      </w:r>
    </w:p>
    <w:p w14:paraId="57EBD1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四、基本情况</w:t>
      </w:r>
    </w:p>
    <w:p w14:paraId="7B4A8C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2025年3月20日，该项目在江西省公共资源交易平台发布采购公告；2025年4月26日，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投诉人因对被投诉人就案涉项目作出的质疑答复不服，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向赣州市财政局提出投诉，根据《政府采购质疑和投诉办法》（财政部第94号令）第二十一条第一款第三项，赣州市财政局于2025年4月30日将投诉事项移交我局处理，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投诉事项如下：</w:t>
      </w:r>
    </w:p>
    <w:p w14:paraId="72BC6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投诉事项1：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中标供应商所投标的空调产品属于政府采购支持产品（节能产品），但其开标一览表是否属于“政府采购政策支持企业/产品”一栏中该项填选为“否”，与事实不符，属于虚假响应。</w:t>
      </w:r>
    </w:p>
    <w:p w14:paraId="56693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投诉事项2：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中标供应商浙江索信商贸有限公司是优笑品牌商标的所有人，但其所持有的优笑商标所覆盖的类别不包含支架所在类别即第6类，中标供应商并不是其所投标的产品优笑品牌“支架”的商标所有人。</w:t>
      </w:r>
    </w:p>
    <w:p w14:paraId="52B558A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投诉事项3：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招标文件要求的开标一览表格式明确要求除了“线路改造及其它辅材”必须提供具体的品牌规格/型号，不存在“定制产品”，但中标供应商投标文件开标一览表明细中“电控管理软件”“物联管理平台”“物联网智慧数据展示中心”“PVC线槽”“PVC 波纹管”几个项目规格/型号均为“定制”，与招标要求不符，虚假响应属实。</w:t>
      </w:r>
    </w:p>
    <w:p w14:paraId="4F46A9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五、处理依据及结果</w:t>
      </w:r>
    </w:p>
    <w:p w14:paraId="3749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经核查，投诉人本次提起的投诉事项部分成立。根据《政府采购质疑和投诉办法》第二十九条、第三十一条之规定，本机关决定如下：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投诉事项1部分成立，但不影响采购结果，投诉事项2、3缺乏事实依据，投诉事项不成立，驳回投诉。</w:t>
      </w:r>
    </w:p>
    <w:p w14:paraId="76BB2E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ind w:firstLine="600" w:firstLineChars="200"/>
        <w:textAlignment w:val="auto"/>
        <w:rPr>
          <w:rFonts w:hint="eastAsia" w:ascii="黑体" w:hAnsi="黑体" w:eastAsia="黑体"/>
          <w:sz w:val="30"/>
          <w:szCs w:val="30"/>
          <w:u w:val="none"/>
        </w:rPr>
      </w:pPr>
      <w:r>
        <w:rPr>
          <w:rFonts w:hint="eastAsia" w:ascii="黑体" w:hAnsi="黑体" w:eastAsia="黑体"/>
          <w:sz w:val="30"/>
          <w:szCs w:val="30"/>
          <w:u w:val="none"/>
        </w:rPr>
        <w:t>六、其他补充事宜</w:t>
      </w:r>
    </w:p>
    <w:p w14:paraId="480E24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无。</w:t>
      </w:r>
    </w:p>
    <w:p w14:paraId="62ADD344">
      <w:pPr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64FA7"/>
    <w:rsid w:val="64B6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中共佛山市委员会政策研究室</Company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2025-06-05T07:03:00Z</dcterms:created>
  <dc:creator>新昵称好难想</dc:creator>
  <cp:lastModifiedBy>新昵称好难想</cp:lastModifiedBy>
  <dcterms:modified xsi:type="dcterms:W3CDTF">2025-06-05T07:48:43Z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D37B2B448AE848DAB3B3E6E46D9B8E8C_11</vt:lpwstr>
  </property>
  <property fmtid="{D5CDD505-2E9C-101B-9397-08002B2CF9AE}" pid="4" name="KSOTemplateDocerSaveRecord">
    <vt:lpwstr>eyJoZGlkIjoiNDQ2ZDliNGM2NDc2MTg0MGNiNDUzYjY3MmVkMmU1N2QiLCJ1c2VySWQiOiIxNjIxODU2MjYyIn0=</vt:lpwstr>
  </property>
</Properties>
</file>