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9240"/>
        </w:tabs>
        <w:kinsoku/>
        <w:wordWrap/>
        <w:overflowPunct/>
        <w:topLinePunct w:val="0"/>
        <w:autoSpaceDE/>
        <w:autoSpaceDN/>
        <w:bidi w:val="0"/>
        <w:adjustRightInd/>
        <w:snapToGrid/>
        <w:spacing w:before="0" w:beforeAutospacing="0" w:after="0" w:afterAutospacing="0" w:line="680" w:lineRule="exact"/>
        <w:ind w:left="-419" w:leftChars="-209" w:right="0" w:rightChars="0" w:hanging="20" w:firstLineChars="0"/>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关于对“吉安市石溪头学校工业园分校智慧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9240"/>
        </w:tabs>
        <w:kinsoku/>
        <w:wordWrap/>
        <w:overflowPunct/>
        <w:topLinePunct w:val="0"/>
        <w:autoSpaceDE/>
        <w:autoSpaceDN/>
        <w:bidi w:val="0"/>
        <w:adjustRightInd/>
        <w:snapToGrid/>
        <w:spacing w:before="0" w:beforeAutospacing="0" w:after="0" w:afterAutospacing="0" w:line="680" w:lineRule="exact"/>
        <w:ind w:left="-419" w:leftChars="-209" w:right="0" w:rightChars="0" w:hanging="20" w:firstLineChars="0"/>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校园信息化建设”投诉处理结果公告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9240"/>
        </w:tabs>
        <w:kinsoku/>
        <w:wordWrap/>
        <w:overflowPunct/>
        <w:topLinePunct w:val="0"/>
        <w:autoSpaceDE/>
        <w:autoSpaceDN/>
        <w:bidi w:val="0"/>
        <w:adjustRightInd/>
        <w:snapToGrid/>
        <w:spacing w:before="0" w:beforeAutospacing="0" w:after="0" w:afterAutospacing="0" w:line="680" w:lineRule="exact"/>
        <w:ind w:left="-419" w:leftChars="-209" w:right="0" w:rightChars="0" w:hanging="20" w:firstLineChars="0"/>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textAlignment w:val="baseline"/>
        <w:rPr>
          <w:rFonts w:hint="eastAsia" w:ascii="仿宋_GB2312" w:hAnsi="仿宋_GB2312" w:eastAsia="仿宋_GB2312" w:cs="仿宋_GB2312"/>
          <w:b w:val="0"/>
          <w:bCs w:val="0"/>
          <w:color w:val="000000"/>
          <w:kern w:val="44"/>
          <w:sz w:val="31"/>
          <w:szCs w:val="31"/>
          <w:shd w:val="clear" w:color="auto" w:fill="FFFFFF"/>
          <w:lang w:val="en-US" w:eastAsia="zh-CN" w:bidi="ar"/>
        </w:rPr>
      </w:pPr>
      <w:r>
        <w:rPr>
          <w:rFonts w:hint="eastAsia" w:ascii="仿宋_GB2312" w:hAnsi="仿宋_GB2312" w:eastAsia="仿宋_GB2312" w:cs="仿宋_GB2312"/>
          <w:b w:val="0"/>
          <w:bCs w:val="0"/>
          <w:color w:val="000000"/>
          <w:kern w:val="44"/>
          <w:sz w:val="31"/>
          <w:szCs w:val="31"/>
          <w:shd w:val="clear" w:color="auto" w:fill="FFFFFF"/>
          <w:lang w:val="en-US" w:eastAsia="zh-CN" w:bidi="ar"/>
        </w:rPr>
        <w:t>吉区财购投诉〔2023〕13号</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textAlignment w:val="baseline"/>
        <w:rPr>
          <w:rFonts w:hint="eastAsia" w:ascii="仿宋" w:hAnsi="仿宋" w:eastAsia="仿宋" w:cs="仿宋"/>
          <w:b w:val="0"/>
          <w:bCs w:val="0"/>
          <w:i w:val="0"/>
          <w:iCs w:val="0"/>
          <w:caps w:val="0"/>
          <w:color w:val="000000"/>
          <w:spacing w:val="0"/>
          <w:sz w:val="28"/>
          <w:szCs w:val="28"/>
          <w:shd w:val="clear" w:fill="FFFFFF"/>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一、项目编号：</w:t>
      </w:r>
      <w:r>
        <w:rPr>
          <w:rFonts w:hint="eastAsia" w:ascii="仿宋_GB2312" w:hAnsi="仿宋_GB2312" w:eastAsia="仿宋_GB2312" w:cs="仿宋_GB2312"/>
          <w:color w:val="auto"/>
          <w:sz w:val="32"/>
          <w:szCs w:val="32"/>
          <w:lang w:eastAsia="zh-CN"/>
        </w:rPr>
        <w:t>BKW-SXTXX-ZNH-2023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二、项目名称：</w:t>
      </w:r>
      <w:r>
        <w:rPr>
          <w:rFonts w:hint="eastAsia" w:ascii="仿宋_GB2312" w:hAnsi="仿宋_GB2312" w:eastAsia="仿宋_GB2312" w:cs="仿宋_GB2312"/>
          <w:color w:val="auto"/>
          <w:sz w:val="32"/>
          <w:szCs w:val="32"/>
          <w:lang w:eastAsia="zh-CN"/>
        </w:rPr>
        <w:t>吉安市石溪头学校工业园分校智慧校园信息化建设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三、相关当事人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投诉人</w:t>
      </w:r>
      <w:r>
        <w:rPr>
          <w:rFonts w:hint="eastAsia" w:ascii="仿宋_GB2312" w:hAnsi="仿宋_GB2312" w:eastAsia="仿宋_GB2312" w:cs="仿宋_GB2312"/>
          <w:color w:val="auto"/>
          <w:sz w:val="32"/>
          <w:szCs w:val="32"/>
          <w:lang w:eastAsia="zh-CN"/>
        </w:rPr>
        <w:t>：泉州市悦诚文化发展有限公司</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val="en-US" w:eastAsia="zh-CN"/>
        </w:rPr>
        <w:t>福建省泉州市晋江市陈埭镇海尾村九五北路214号三楼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被投诉人1：吉安市石溪头小学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地址：江西省吉安市吉州区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被投诉人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江西省博可为工程管理有限公司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eastAsia="zh-CN"/>
        </w:rPr>
        <w:t>新干县沁新苑小区</w:t>
      </w:r>
      <w:r>
        <w:rPr>
          <w:rFonts w:hint="eastAsia" w:ascii="仿宋_GB2312" w:hAnsi="仿宋_GB2312" w:eastAsia="仿宋_GB2312" w:cs="仿宋_GB2312"/>
          <w:color w:val="auto"/>
          <w:sz w:val="32"/>
          <w:szCs w:val="32"/>
          <w:lang w:val="en-US" w:eastAsia="zh-CN"/>
        </w:rPr>
        <w:t>1栋2单元301室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四、基本情况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投诉人对</w:t>
      </w:r>
      <w:r>
        <w:rPr>
          <w:rFonts w:hint="eastAsia" w:ascii="仿宋_GB2312" w:hAnsi="仿宋_GB2312" w:eastAsia="仿宋_GB2312" w:cs="仿宋_GB2312"/>
          <w:color w:val="auto"/>
          <w:sz w:val="32"/>
          <w:szCs w:val="32"/>
          <w:lang w:eastAsia="zh-CN"/>
        </w:rPr>
        <w:t>江西省博可为工程管理有限公司</w:t>
      </w:r>
      <w:r>
        <w:rPr>
          <w:rFonts w:hint="eastAsia" w:ascii="仿宋_GB2312" w:hAnsi="仿宋_GB2312" w:eastAsia="仿宋_GB2312" w:cs="仿宋_GB2312"/>
          <w:color w:val="auto"/>
          <w:sz w:val="32"/>
          <w:szCs w:val="32"/>
        </w:rPr>
        <w:t>代理的</w:t>
      </w:r>
      <w:r>
        <w:rPr>
          <w:rFonts w:hint="eastAsia" w:ascii="仿宋_GB2312" w:hAnsi="仿宋_GB2312" w:eastAsia="仿宋_GB2312" w:cs="仿宋_GB2312"/>
          <w:color w:val="auto"/>
          <w:sz w:val="32"/>
          <w:szCs w:val="32"/>
          <w:lang w:eastAsia="zh-CN"/>
        </w:rPr>
        <w:t>吉安市石溪头学校工业园分校智慧校园信息化建设</w:t>
      </w:r>
      <w:r>
        <w:rPr>
          <w:rFonts w:hint="eastAsia" w:ascii="仿宋_GB2312" w:hAnsi="仿宋_GB2312" w:eastAsia="仿宋_GB2312" w:cs="仿宋_GB2312"/>
          <w:color w:val="auto"/>
          <w:sz w:val="32"/>
          <w:szCs w:val="32"/>
        </w:rPr>
        <w:t>（项目编号：</w:t>
      </w:r>
      <w:r>
        <w:rPr>
          <w:rFonts w:hint="eastAsia" w:ascii="仿宋_GB2312" w:hAnsi="仿宋_GB2312" w:eastAsia="仿宋_GB2312" w:cs="仿宋_GB2312"/>
          <w:color w:val="auto"/>
          <w:sz w:val="32"/>
          <w:szCs w:val="32"/>
          <w:lang w:eastAsia="zh-CN"/>
        </w:rPr>
        <w:t>BKW-SXTXX-ZNH-2023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招标文件有疑异</w:t>
      </w:r>
      <w:r>
        <w:rPr>
          <w:rFonts w:hint="eastAsia" w:ascii="仿宋_GB2312" w:hAnsi="仿宋_GB2312" w:eastAsia="仿宋_GB2312" w:cs="仿宋_GB2312"/>
          <w:color w:val="auto"/>
          <w:sz w:val="32"/>
          <w:szCs w:val="32"/>
        </w:rPr>
        <w:t>的质疑答复不满意，于2023年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日向我局提起投诉。经依法审查，现本投诉案已审查终结。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投诉人称：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b w:val="0"/>
          <w:bCs w:val="0"/>
          <w:color w:val="auto"/>
          <w:sz w:val="32"/>
          <w:szCs w:val="32"/>
          <w:lang w:val="en-US" w:eastAsia="zh-CN"/>
        </w:rPr>
        <w:t>投诉事项：该项目未依法设定评审因素，将未在采购需求中列明的技术参数设置为评审因素。该项目的评分标准中的评审内容与项目需求无关(详见磋商文件第五章采购需求)。我司对代理机构针对于此项质疑的答复不予认可!详见质疑回复函)代理机构的答复是答非所问、推诿搪塞。采购人将未在采购需求中列明的技术参数、产品功能、检测报告设置为评审因素违反了《中华人民共和国政府采购法实施条例》第二十条，《政府采购货物和服务招标投标管理办法》(财政部令第87号)第五十五条第三款及《江西省政府采购常见违法违规行为清单》第55项《吉安市政府采购负面清单》第12项第4条的相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被投诉人称：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采购人据项目特点和实际需求，</w:t>
      </w:r>
      <w:r>
        <w:rPr>
          <w:rFonts w:hint="eastAsia" w:ascii="仿宋_GB2312" w:hAnsi="仿宋_GB2312" w:eastAsia="仿宋_GB2312" w:cs="仿宋_GB2312"/>
          <w:b w:val="0"/>
          <w:bCs w:val="0"/>
          <w:color w:val="auto"/>
          <w:sz w:val="32"/>
          <w:szCs w:val="32"/>
          <w:lang w:val="en-US" w:eastAsia="zh-CN"/>
        </w:rPr>
        <w:t>严格按照</w:t>
      </w:r>
      <w:r>
        <w:rPr>
          <w:rFonts w:hint="eastAsia" w:ascii="仿宋_GB2312" w:hAnsi="仿宋_GB2312" w:eastAsia="仿宋_GB2312" w:cs="仿宋_GB2312"/>
          <w:color w:val="auto"/>
          <w:sz w:val="32"/>
          <w:szCs w:val="32"/>
          <w:lang w:val="en-US" w:eastAsia="zh-CN"/>
        </w:rPr>
        <w:t>《政府采购需求管理办法》、《政府采购实施计划》编制，并经专家论证；经查，所设评审因素均在采购需求中明确要求。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五、处理依据及结果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日，本机关组织行业专家组对投诉涉及的内容及资料共同进行了调查核实，调查组意见如下：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投诉事项不成立。投诉函中投诉相关的评审因素“在招标文件第五章货物需求表及采购需求中并无此等要求”与事实不符。经调查、核实，投诉事项中所涉及的所有八项评审因素均在招标文件第五章《货物需求表及采购需求》中有所体现，与招标文件中的商务条件和采购需求相对应，也与实际需要相适应，且评审因素都与提供的货物服务质量相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基于专家组以上意见及我局调查结果，根据《政府采购质疑和投诉办法》（财政部令第94号）第二十九条“投诉处理过程中，有下列情形之一的，财政部门应当驳回投诉....(二)投诉事项缺乏事实依据，投诉事项不成立”之规定，本机关作出如下处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投诉事项缺乏事实依据，投诉事项不成立，予以驳回。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六、权利告知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投诉人如对上述处理决定不服，可在收到本决定书起60日内申请行政复议或6个月内提起行政诉讼。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198" w:firstLineChars="131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吉安市</w:t>
      </w:r>
      <w:r>
        <w:rPr>
          <w:rFonts w:hint="eastAsia" w:ascii="仿宋_GB2312" w:hAnsi="仿宋_GB2312" w:eastAsia="仿宋_GB2312" w:cs="仿宋_GB2312"/>
          <w:color w:val="auto"/>
          <w:sz w:val="32"/>
          <w:szCs w:val="32"/>
          <w:lang w:val="en-US" w:eastAsia="zh-CN"/>
        </w:rPr>
        <w:t>吉州区</w:t>
      </w:r>
      <w:r>
        <w:rPr>
          <w:rFonts w:hint="eastAsia" w:ascii="仿宋_GB2312" w:hAnsi="仿宋_GB2312" w:eastAsia="仿宋_GB2312" w:cs="仿宋_GB2312"/>
          <w:color w:val="auto"/>
          <w:sz w:val="32"/>
          <w:szCs w:val="32"/>
        </w:rPr>
        <w:t>财政局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419" w:firstLineChars="138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vertAlign w:val="baseline"/>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mY2MmRlYmZmMzNlODUzNTVhN2E3ZTk1ZjRhMTQifQ=="/>
  </w:docVars>
  <w:rsids>
    <w:rsidRoot w:val="00000000"/>
    <w:rsid w:val="006548C2"/>
    <w:rsid w:val="070509BE"/>
    <w:rsid w:val="0B170BD3"/>
    <w:rsid w:val="11DE3740"/>
    <w:rsid w:val="1719707D"/>
    <w:rsid w:val="194A5C14"/>
    <w:rsid w:val="1C16002F"/>
    <w:rsid w:val="1D5F5014"/>
    <w:rsid w:val="21D63E14"/>
    <w:rsid w:val="24CF241F"/>
    <w:rsid w:val="25991510"/>
    <w:rsid w:val="33270C9A"/>
    <w:rsid w:val="33917BA9"/>
    <w:rsid w:val="35415CC5"/>
    <w:rsid w:val="380509B1"/>
    <w:rsid w:val="38C20ECB"/>
    <w:rsid w:val="3ACC6031"/>
    <w:rsid w:val="3D736C38"/>
    <w:rsid w:val="41B20CD4"/>
    <w:rsid w:val="47C072EB"/>
    <w:rsid w:val="48AE321A"/>
    <w:rsid w:val="4AE378C4"/>
    <w:rsid w:val="4EDE75A2"/>
    <w:rsid w:val="577B374E"/>
    <w:rsid w:val="58B615DB"/>
    <w:rsid w:val="5A7271EE"/>
    <w:rsid w:val="61677FB2"/>
    <w:rsid w:val="62285994"/>
    <w:rsid w:val="65D57BE0"/>
    <w:rsid w:val="67C24E54"/>
    <w:rsid w:val="6B5B4DAC"/>
    <w:rsid w:val="6E8977BA"/>
    <w:rsid w:val="74B7093B"/>
    <w:rsid w:val="7C174657"/>
    <w:rsid w:val="7D9D5A54"/>
    <w:rsid w:val="7E81225C"/>
    <w:rsid w:val="7F59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4">
    <w:name w:val="heading 8"/>
    <w:basedOn w:val="1"/>
    <w:next w:val="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4"/>
    <w:qFormat/>
    <w:uiPriority w:val="0"/>
    <w:pPr>
      <w:autoSpaceDE/>
      <w:autoSpaceDN/>
      <w:adjustRightInd/>
      <w:spacing w:after="120" w:line="240" w:lineRule="auto"/>
      <w:ind w:left="420" w:firstLine="420"/>
      <w:jc w:val="both"/>
    </w:pPr>
    <w:rPr>
      <w:rFonts w:ascii="Times New Roman" w:hAnsi="Times New Roman"/>
      <w:kern w:val="2"/>
      <w:sz w:val="21"/>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1591</Words>
  <Characters>1668</Characters>
  <Lines>0</Lines>
  <Paragraphs>0</Paragraphs>
  <TotalTime>60</TotalTime>
  <ScaleCrop>false</ScaleCrop>
  <LinksUpToDate>false</LinksUpToDate>
  <CharactersWithSpaces>1829</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2023-09-07T10:52:00Z</dcterms:created>
  <dc:creator>Administrator</dc:creator>
  <cp:lastModifiedBy>欧阳君慧</cp:lastModifiedBy>
  <cp:lastPrinted>2023-09-14T09:41:00Z</cp:lastPrinted>
  <dcterms:modified xsi:type="dcterms:W3CDTF">2023-09-14T09:43:34Z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D11E11BD116F4C0ABC085D3482ACA329_13</vt:lpwstr>
  </property>
</Properties>
</file>