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
    <w:p/>
    <w:p/>
    <w:p/>
    <w:p>
      <w:pPr>
        <w:spacing w:before="289" w:beforeLines="50"/>
        <w:jc w:val="center"/>
      </w:pPr>
      <w:r>
        <w:t>宜财购发〔2022〕</w:t>
      </w:r>
      <w:r>
        <w:rPr>
          <w:rFonts w:hint="eastAsia"/>
          <w:lang w:val="en-US" w:eastAsia="zh-CN"/>
        </w:rPr>
        <w:t>60</w:t>
      </w:r>
      <w:r>
        <w:t>号</w:t>
      </w:r>
    </w:p>
    <w:p>
      <w:pPr>
        <w:spacing w:line="580" w:lineRule="exact"/>
        <w:jc w:val="center"/>
      </w:pPr>
    </w:p>
    <w:p>
      <w:pPr>
        <w:jc w:val="center"/>
      </w:pPr>
      <w:r>
        <w:rPr>
          <w:rFonts w:hint="eastAsia" w:ascii="方正小标宋简体" w:eastAsia="方正小标宋简体"/>
          <w:sz w:val="44"/>
          <w:szCs w:val="44"/>
        </w:rPr>
        <w:t>行政处罚决定书</w:t>
      </w:r>
    </w:p>
    <w:p>
      <w:pPr>
        <w:spacing w:line="580" w:lineRule="exact"/>
        <w:rPr>
          <w:rFonts w:hint="eastAsia"/>
        </w:rPr>
      </w:pPr>
    </w:p>
    <w:p>
      <w:pPr>
        <w:spacing w:line="580" w:lineRule="exact"/>
        <w:rPr>
          <w:rFonts w:hint="eastAsia"/>
        </w:rPr>
      </w:pPr>
      <w:r>
        <w:rPr>
          <w:rFonts w:hint="eastAsia"/>
        </w:rPr>
        <w:t>南昌市天音乐器有限公司：</w:t>
      </w:r>
    </w:p>
    <w:p>
      <w:pPr>
        <w:spacing w:line="580" w:lineRule="exact"/>
        <w:ind w:firstLine="645"/>
        <w:rPr>
          <w:rFonts w:hint="eastAsia"/>
        </w:rPr>
      </w:pPr>
      <w:r>
        <w:rPr>
          <w:rFonts w:hint="eastAsia"/>
        </w:rPr>
        <w:t>本机关在政府采购项目监督检查中发现，你公司于2020年9月8日邀请南昌高媛贸易有限公司配合参与宜春幼儿师范高等专科学校电钢琴教室3间设施设备采购项目（编号：中大－YC2010-001）竞争性谈判，2020年9月9日采购人公示采购结果，成交供应商为南昌市天音乐器有限公司；2020年12月17日，你公司再次邀请南昌高媛贸易有限公司配合参与宜春幼儿师范高等专科学校宜春新校区学前学院器乐设备采购项目（编号：大业－YC2020－090）询价，2020年12月18日采购人公示采购结果，成交供应商为南昌市天音乐器有限公司。你公司两次邀约其他公司配合参与政府采购项目，且均由南昌市天音乐器有限公司指派的员工代表南昌高媛贸易有限公司现场参与谈判（询价）。</w:t>
      </w:r>
    </w:p>
    <w:p>
      <w:pPr>
        <w:spacing w:line="580" w:lineRule="exact"/>
        <w:ind w:firstLine="645"/>
        <w:rPr>
          <w:rFonts w:hint="eastAsia"/>
        </w:rPr>
      </w:pPr>
      <w:r>
        <w:rPr>
          <w:rFonts w:hint="eastAsia"/>
        </w:rPr>
        <w:t>南昌市天音乐器有限公司、南昌高媛贸易有限公司在同一年度内两次由其中一家公司委派授权代表办理响应竞争性谈判、询价采购事宜，且南昌高媛贸易有限公司明知与南昌市天音乐器有限公司拿货价有差距准备放弃参与，南昌天市音乐器有限公司两次要求南昌高媛贸易有限公司共同参与，随后南昌高媛贸易有限公司两次配合南昌市天音乐器有限公司参与政府采购活动。根据《政府采购法》第二十五条，政府采购当事人不得相互串通损害国家利益、社会公共利益和其他当事人的合法权益；《政府采购法实施条例》第七十四条，有下列情形之一的，属于恶意串通，对供应商依照政府采购法第七十七条第一款的规定追究法律责任，…（七）供应商与采购人或者采购代理机构之间、供应商之间，为谋求特定供应商中标、成交或者排斥其他供应商的其他串通行为。南昌市天音乐器有限公司、南昌高媛贸易有限公司行为属于恶意串通。</w:t>
      </w:r>
    </w:p>
    <w:p>
      <w:pPr>
        <w:spacing w:line="580" w:lineRule="exact"/>
        <w:ind w:firstLine="645"/>
        <w:rPr>
          <w:rFonts w:hint="eastAsia"/>
        </w:rPr>
      </w:pPr>
      <w:r>
        <w:rPr>
          <w:rFonts w:hint="eastAsia"/>
        </w:rPr>
        <w:t>按照法定程序，本机关已于2022年10月14日送达《政府采购行政处罚预先告知书》至你公司，你公司表示接受，在法定时间内没有提出异议。</w:t>
      </w:r>
    </w:p>
    <w:p>
      <w:pPr>
        <w:spacing w:line="580" w:lineRule="exact"/>
        <w:ind w:firstLine="645"/>
        <w:rPr>
          <w:rFonts w:hint="eastAsia"/>
        </w:rPr>
      </w:pPr>
      <w:r>
        <w:rPr>
          <w:rFonts w:hint="eastAsia"/>
        </w:rPr>
        <w:t>根据《中华人民共和国政府采购法》第七十七条第一款第（三）项、《中华人民共和国行政处罚法》第三十二条第一款第（五）项、《财政部门行使行政处罚裁量权指导规范》第十二条第一款第（四）项之规定，本机关决定对南昌市天音乐器有限公司处以采购金额千分之五罚款，计8800.00元（大写金额：捌仟捌佰元整），列入不良行为记录名单，一年内禁止参加政府采购活动的行政处罚。</w:t>
      </w:r>
    </w:p>
    <w:p>
      <w:pPr>
        <w:spacing w:line="580" w:lineRule="exact"/>
        <w:ind w:firstLine="645"/>
        <w:rPr>
          <w:rFonts w:hint="eastAsia"/>
        </w:rPr>
      </w:pPr>
      <w:r>
        <w:rPr>
          <w:rFonts w:hint="eastAsia"/>
        </w:rPr>
        <w:t>限你公司自收到本处罚决定书之日起15日内，按照收到的手机短信缴款码缴纳罚款（缴款码有效期为7日）。逾期不缴纳罚款，依据《中华人民共和国行政处罚法》第七十二条第一项规定每日按罚款数额的3%加处罚款。</w:t>
      </w:r>
    </w:p>
    <w:p>
      <w:pPr>
        <w:spacing w:line="580" w:lineRule="exact"/>
        <w:ind w:firstLine="645"/>
      </w:pPr>
      <w:r>
        <w:rPr>
          <w:rFonts w:hint="eastAsia"/>
        </w:rPr>
        <w:t>你公司如不服本处罚决定，可在收到本处罚决定书之日起60日内向宜春市人民政府申请行政复议，也可以在6个月内直接向宜春市中级人民法院提出行政诉讼。逾期不申请行政复议，也不提起行政诉讼，又不履行行政处罚决定的，本机关将依法申请人民法院强制执行。</w:t>
      </w:r>
    </w:p>
    <w:p>
      <w:pPr>
        <w:spacing w:line="580" w:lineRule="exact"/>
        <w:ind w:firstLine="645"/>
      </w:pPr>
    </w:p>
    <w:p>
      <w:pPr>
        <w:spacing w:line="580" w:lineRule="exact"/>
        <w:ind w:firstLine="645"/>
      </w:pPr>
    </w:p>
    <w:p>
      <w:pPr>
        <w:widowControl/>
        <w:spacing w:line="580" w:lineRule="exact"/>
        <w:ind w:firstLine="5372" w:firstLineChars="1700"/>
        <w:jc w:val="left"/>
        <w:rPr>
          <w:szCs w:val="32"/>
        </w:rPr>
      </w:pPr>
      <w:r>
        <w:rPr>
          <w:szCs w:val="32"/>
        </w:rPr>
        <w:t>宜春市财政局</w:t>
      </w:r>
    </w:p>
    <w:p>
      <w:pPr>
        <w:widowControl/>
        <w:spacing w:line="580" w:lineRule="exact"/>
        <w:ind w:firstLine="5135" w:firstLineChars="1625"/>
        <w:jc w:val="left"/>
        <w:rPr>
          <w:rFonts w:hint="eastAsia"/>
          <w:szCs w:val="32"/>
        </w:rPr>
      </w:pPr>
      <w:r>
        <w:rPr>
          <w:szCs w:val="32"/>
        </w:rPr>
        <w:t>2022年</w:t>
      </w:r>
      <w:r>
        <w:rPr>
          <w:rFonts w:hint="eastAsia"/>
          <w:szCs w:val="32"/>
          <w:lang w:val="en-US" w:eastAsia="zh-CN"/>
        </w:rPr>
        <w:t>10</w:t>
      </w:r>
      <w:r>
        <w:rPr>
          <w:szCs w:val="32"/>
        </w:rPr>
        <w:t>月</w:t>
      </w:r>
      <w:r>
        <w:rPr>
          <w:rFonts w:hint="eastAsia"/>
          <w:szCs w:val="32"/>
          <w:lang w:val="en-US" w:eastAsia="zh-CN"/>
        </w:rPr>
        <w:t>31</w:t>
      </w:r>
      <w:r>
        <w:rPr>
          <w:szCs w:val="32"/>
        </w:rPr>
        <w:t xml:space="preserve">日        </w:t>
      </w:r>
    </w:p>
    <w:p>
      <w:pPr>
        <w:widowControl/>
        <w:spacing w:line="580" w:lineRule="exact"/>
        <w:ind w:firstLine="5135" w:firstLineChars="1625"/>
        <w:jc w:val="left"/>
        <w:rPr>
          <w:rFonts w:hint="eastAsia"/>
          <w:szCs w:val="32"/>
        </w:rPr>
      </w:pPr>
    </w:p>
    <w:p>
      <w:pPr>
        <w:widowControl/>
        <w:spacing w:before="405" w:beforeLines="70" w:line="540" w:lineRule="exact"/>
        <w:jc w:val="left"/>
        <w:rPr>
          <w:rFonts w:hint="eastAsia"/>
          <w:szCs w:val="32"/>
        </w:rPr>
      </w:pPr>
    </w:p>
    <w:p>
      <w:pPr>
        <w:widowControl/>
        <w:spacing w:before="405" w:beforeLines="70" w:line="540" w:lineRule="exact"/>
        <w:ind w:firstLine="5208" w:firstLineChars="1648"/>
        <w:jc w:val="left"/>
        <w:rPr>
          <w:rFonts w:hint="eastAsia"/>
          <w:szCs w:val="32"/>
        </w:rPr>
      </w:pPr>
    </w:p>
    <w:p>
      <w:pPr>
        <w:widowControl/>
        <w:spacing w:before="405" w:beforeLines="70" w:line="540" w:lineRule="exact"/>
        <w:ind w:firstLine="5208" w:firstLineChars="1648"/>
        <w:jc w:val="left"/>
        <w:rPr>
          <w:rFonts w:hint="eastAsia"/>
          <w:szCs w:val="32"/>
        </w:rPr>
      </w:pPr>
    </w:p>
    <w:p>
      <w:pPr>
        <w:widowControl/>
        <w:spacing w:before="405" w:beforeLines="70" w:line="540" w:lineRule="exact"/>
        <w:ind w:firstLine="5208" w:firstLineChars="1648"/>
        <w:jc w:val="left"/>
        <w:rPr>
          <w:rFonts w:hint="eastAsia"/>
          <w:szCs w:val="32"/>
        </w:rPr>
      </w:pPr>
    </w:p>
    <w:p>
      <w:pPr>
        <w:widowControl/>
        <w:spacing w:before="405" w:beforeLines="70" w:line="540" w:lineRule="exact"/>
        <w:ind w:firstLine="5208" w:firstLineChars="1648"/>
        <w:jc w:val="left"/>
        <w:rPr>
          <w:rFonts w:hint="eastAsia"/>
          <w:szCs w:val="32"/>
        </w:rPr>
      </w:pPr>
    </w:p>
    <w:p>
      <w:pPr>
        <w:widowControl/>
        <w:spacing w:before="405" w:beforeLines="70" w:line="540" w:lineRule="exact"/>
        <w:ind w:firstLine="5208" w:firstLineChars="1648"/>
        <w:jc w:val="left"/>
        <w:rPr>
          <w:rFonts w:hint="eastAsia"/>
          <w:szCs w:val="32"/>
        </w:rPr>
      </w:pPr>
    </w:p>
    <w:p>
      <w:pPr>
        <w:widowControl/>
        <w:spacing w:before="405" w:beforeLines="70" w:line="540" w:lineRule="exact"/>
        <w:ind w:firstLine="5208" w:firstLineChars="1648"/>
        <w:jc w:val="left"/>
        <w:rPr>
          <w:rFonts w:hint="eastAsia"/>
          <w:szCs w:val="32"/>
        </w:rPr>
      </w:pPr>
    </w:p>
    <w:p>
      <w:pPr>
        <w:widowControl/>
        <w:spacing w:before="405" w:beforeLines="70" w:line="540" w:lineRule="exact"/>
        <w:ind w:firstLine="5208" w:firstLineChars="1648"/>
        <w:jc w:val="left"/>
        <w:rPr>
          <w:rFonts w:hint="eastAsia"/>
          <w:szCs w:val="32"/>
        </w:rPr>
      </w:pPr>
    </w:p>
    <w:p>
      <w:pPr>
        <w:widowControl/>
        <w:spacing w:before="405" w:beforeLines="70" w:line="540" w:lineRule="exact"/>
        <w:ind w:firstLine="5208" w:firstLineChars="1648"/>
        <w:jc w:val="left"/>
        <w:rPr>
          <w:rFonts w:hint="eastAsia"/>
          <w:szCs w:val="32"/>
        </w:rPr>
      </w:pPr>
    </w:p>
    <w:p>
      <w:pPr>
        <w:widowControl/>
        <w:spacing w:before="405" w:beforeLines="70" w:line="540" w:lineRule="exact"/>
        <w:ind w:firstLine="5208" w:firstLineChars="1648"/>
        <w:jc w:val="left"/>
        <w:rPr>
          <w:rFonts w:hint="eastAsia"/>
          <w:szCs w:val="32"/>
        </w:rPr>
      </w:pPr>
    </w:p>
    <w:p>
      <w:pPr>
        <w:widowControl/>
        <w:spacing w:before="405" w:beforeLines="70" w:line="540" w:lineRule="exact"/>
        <w:ind w:firstLine="5208" w:firstLineChars="1648"/>
        <w:jc w:val="left"/>
        <w:rPr>
          <w:rFonts w:hint="eastAsia"/>
          <w:szCs w:val="32"/>
        </w:rPr>
      </w:pPr>
    </w:p>
    <w:p>
      <w:pPr>
        <w:widowControl/>
        <w:spacing w:before="405" w:beforeLines="70" w:line="540" w:lineRule="exact"/>
        <w:ind w:firstLine="5208" w:firstLineChars="1648"/>
        <w:jc w:val="left"/>
        <w:rPr>
          <w:rFonts w:hint="eastAsia"/>
          <w:szCs w:val="32"/>
        </w:rPr>
      </w:pPr>
    </w:p>
    <w:p>
      <w:pPr>
        <w:widowControl/>
        <w:spacing w:before="405" w:beforeLines="70" w:line="540" w:lineRule="exact"/>
        <w:jc w:val="left"/>
        <w:rPr>
          <w:rFonts w:hint="eastAsia"/>
          <w:szCs w:val="32"/>
        </w:rPr>
      </w:pPr>
    </w:p>
    <w:p>
      <w:pPr>
        <w:widowControl/>
        <w:spacing w:before="521" w:beforeLines="90" w:line="560" w:lineRule="exact"/>
        <w:ind w:firstLine="5208" w:firstLineChars="1648"/>
        <w:jc w:val="left"/>
        <w:rPr>
          <w:rFonts w:hint="eastAsia"/>
          <w:szCs w:val="32"/>
        </w:rPr>
      </w:pPr>
      <w:r>
        <w:rPr>
          <w:szCs w:val="32"/>
        </w:rPr>
        <w:t xml:space="preserve"> </w:t>
      </w:r>
    </w:p>
    <w:p>
      <w:pPr>
        <w:spacing w:line="600" w:lineRule="exact"/>
        <w:ind w:firstLine="276" w:firstLineChars="100"/>
        <w:jc w:val="left"/>
        <w:rPr>
          <w:rFonts w:hint="eastAsia" w:eastAsia="楷体_GB2312"/>
          <w:szCs w:val="32"/>
        </w:rPr>
      </w:pPr>
      <w:r>
        <w:rPr>
          <w:sz w:val="28"/>
          <w:szCs w:val="28"/>
          <w:lang/>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43180</wp:posOffset>
                </wp:positionV>
                <wp:extent cx="5615940" cy="0"/>
                <wp:effectExtent l="0" t="0" r="0" b="0"/>
                <wp:wrapNone/>
                <wp:docPr id="2" name="直线 14"/>
                <wp:cNvGraphicFramePr/>
                <a:graphic xmlns:a="http://schemas.openxmlformats.org/drawingml/2006/main">
                  <a:graphicData uri="http://schemas.microsoft.com/office/word/2010/wordprocessingShape">
                    <wps:wsp>
                      <wps:cNvSpPr/>
                      <wps:spPr>
                        <a:xfrm>
                          <a:off x="0" y="0"/>
                          <a:ext cx="561594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4" o:spid="_x0000_s1026" o:spt="20" style="position:absolute;left:0pt;margin-left:0pt;margin-top:3.4pt;height:0pt;width:442.2pt;z-index:251660288;mso-width-relative:page;mso-height-relative:page;" filled="f" stroked="t" coordsize="21600,21600" o:gfxdata="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RxvGt0gAAAAQB&#10;AAAPAAAAAAAAAAEAIAAAACIAAABkcnMvZG93bnJldi54bWxQSwECFAAUAAAACACHTuJAD3q5GOgB&#10;AADcAwAADgAAAAAAAAABACAAAAAhAQAAZHJzL2Uyb0RvYy54bWxQSwUGAAAAAAYABgBZAQAAewUA&#10;AAAA&#10;">
                <v:fill on="f" focussize="0,0"/>
                <v:stroke color="#000000" joinstyle="round"/>
                <v:imagedata o:title=""/>
                <o:lock v:ext="edit" aspectratio="f"/>
              </v:line>
            </w:pict>
          </mc:Fallback>
        </mc:AlternateContent>
      </w:r>
      <w:r>
        <w:rPr>
          <w:sz w:val="28"/>
          <w:szCs w:val="28"/>
          <w:lang/>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424180</wp:posOffset>
                </wp:positionV>
                <wp:extent cx="5615940" cy="0"/>
                <wp:effectExtent l="0" t="0" r="0" b="0"/>
                <wp:wrapNone/>
                <wp:docPr id="1" name="直线 13"/>
                <wp:cNvGraphicFramePr/>
                <a:graphic xmlns:a="http://schemas.openxmlformats.org/drawingml/2006/main">
                  <a:graphicData uri="http://schemas.microsoft.com/office/word/2010/wordprocessingShape">
                    <wps:wsp>
                      <wps:cNvSpPr/>
                      <wps:spPr>
                        <a:xfrm>
                          <a:off x="0" y="0"/>
                          <a:ext cx="5615940"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直线 13" o:spid="_x0000_s1026" o:spt="20" style="position:absolute;left:0pt;margin-left:0pt;margin-top:33.4pt;height:0pt;width:442.2pt;z-index:251659264;mso-width-relative:page;mso-height-relative:page;" filled="f" stroked="t" coordsize="21600,21600" o:gfxdata="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davNo1QAA&#10;AAYBAAAPAAAAAAAAAAEAIAAAACIAAABkcnMvZG93bnJldi54bWxQSwECFAAUAAAACACHTuJAB0ye&#10;W+gBAADdAwAADgAAAAAAAAABACAAAAAkAQAAZHJzL2Uyb0RvYy54bWxQSwUGAAAAAAYABgBZAQAA&#10;fgUAAAAA&#10;">
                <v:fill on="f" focussize="0,0"/>
                <v:stroke weight="1pt" color="#000000" joinstyle="round"/>
                <v:imagedata o:title=""/>
                <o:lock v:ext="edit" aspectratio="f"/>
              </v:line>
            </w:pict>
          </mc:Fallback>
        </mc:AlternateContent>
      </w:r>
      <w:r>
        <w:rPr>
          <w:sz w:val="28"/>
          <w:szCs w:val="28"/>
        </w:rPr>
        <w:t xml:space="preserve">宜春市财政局秘书科               </w:t>
      </w:r>
      <w:r>
        <w:rPr>
          <w:rFonts w:hint="eastAsia"/>
          <w:sz w:val="28"/>
          <w:szCs w:val="28"/>
        </w:rPr>
        <w:t xml:space="preserve"> </w:t>
      </w:r>
      <w:r>
        <w:rPr>
          <w:sz w:val="28"/>
          <w:szCs w:val="28"/>
        </w:rPr>
        <w:t xml:space="preserve">    </w:t>
      </w:r>
      <w:r>
        <w:rPr>
          <w:rFonts w:hint="eastAsia"/>
          <w:sz w:val="28"/>
          <w:szCs w:val="28"/>
        </w:rPr>
        <w:t xml:space="preserve">  </w:t>
      </w:r>
      <w:r>
        <w:rPr>
          <w:sz w:val="28"/>
          <w:szCs w:val="28"/>
        </w:rPr>
        <w:t xml:space="preserve"> 20</w:t>
      </w:r>
      <w:r>
        <w:rPr>
          <w:rFonts w:hint="eastAsia"/>
          <w:sz w:val="28"/>
          <w:szCs w:val="28"/>
        </w:rPr>
        <w:t>22</w:t>
      </w:r>
      <w:r>
        <w:rPr>
          <w:sz w:val="28"/>
          <w:szCs w:val="28"/>
        </w:rPr>
        <w:t>年</w:t>
      </w:r>
      <w:r>
        <w:rPr>
          <w:rFonts w:hint="eastAsia"/>
          <w:sz w:val="28"/>
          <w:szCs w:val="28"/>
          <w:lang w:val="en-US" w:eastAsia="zh-CN"/>
        </w:rPr>
        <w:t>10</w:t>
      </w:r>
      <w:r>
        <w:rPr>
          <w:sz w:val="28"/>
          <w:szCs w:val="28"/>
        </w:rPr>
        <w:t>月</w:t>
      </w:r>
      <w:r>
        <w:rPr>
          <w:rFonts w:hint="eastAsia"/>
          <w:sz w:val="28"/>
          <w:szCs w:val="28"/>
          <w:lang w:val="en-US" w:eastAsia="zh-CN"/>
        </w:rPr>
        <w:t>31</w:t>
      </w:r>
      <w:bookmarkStart w:id="0" w:name="_GoBack"/>
      <w:bookmarkEnd w:id="0"/>
      <w:r>
        <w:rPr>
          <w:sz w:val="28"/>
          <w:szCs w:val="28"/>
        </w:rPr>
        <w:t xml:space="preserve">日印发 </w:t>
      </w:r>
    </w:p>
    <w:sectPr>
      <w:headerReference r:id="rId3" w:type="default"/>
      <w:footerReference r:id="rId4" w:type="default"/>
      <w:footerReference r:id="rId5" w:type="even"/>
      <w:pgSz w:w="11906" w:h="16838"/>
      <w:pgMar w:top="2098" w:right="1531" w:bottom="1985" w:left="1531" w:header="851" w:footer="1418" w:gutter="0"/>
      <w:pgNumType w:fmt="numberInDash" w:start="1"/>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ind w:left="320" w:leftChars="100" w:right="320" w:rightChars="100"/>
      <w:rPr>
        <w:rStyle w:val="14"/>
        <w:rFonts w:ascii="宋体" w:hAnsi="宋体" w:eastAsia="宋体"/>
        <w:sz w:val="28"/>
        <w:szCs w:val="28"/>
      </w:rPr>
    </w:pPr>
    <w:r>
      <w:rPr>
        <w:rStyle w:val="14"/>
        <w:rFonts w:ascii="宋体" w:hAnsi="宋体" w:eastAsia="宋体"/>
        <w:sz w:val="28"/>
        <w:szCs w:val="28"/>
      </w:rPr>
      <w:fldChar w:fldCharType="begin"/>
    </w:r>
    <w:r>
      <w:rPr>
        <w:rStyle w:val="14"/>
        <w:rFonts w:ascii="宋体" w:hAnsi="宋体" w:eastAsia="宋体"/>
        <w:sz w:val="28"/>
        <w:szCs w:val="28"/>
      </w:rPr>
      <w:instrText xml:space="preserve">PAGE  </w:instrText>
    </w:r>
    <w:r>
      <w:rPr>
        <w:rStyle w:val="14"/>
        <w:rFonts w:ascii="宋体" w:hAnsi="宋体" w:eastAsia="宋体"/>
        <w:sz w:val="28"/>
        <w:szCs w:val="28"/>
      </w:rPr>
      <w:fldChar w:fldCharType="separate"/>
    </w:r>
    <w:r>
      <w:rPr>
        <w:rStyle w:val="14"/>
        <w:rFonts w:ascii="宋体" w:hAnsi="宋体" w:eastAsia="宋体"/>
        <w:sz w:val="28"/>
        <w:szCs w:val="28"/>
        <w:lang/>
      </w:rPr>
      <w:t>- 6 -</w:t>
    </w:r>
    <w:r>
      <w:rPr>
        <w:rStyle w:val="14"/>
        <w:rFonts w:ascii="宋体" w:hAnsi="宋体" w:eastAsia="宋体"/>
        <w:sz w:val="28"/>
        <w:szCs w:val="28"/>
      </w:rPr>
      <w:fldChar w:fldCharType="end"/>
    </w:r>
  </w:p>
  <w:p>
    <w:pPr>
      <w:pStyle w:val="7"/>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rPr>
        <w:rStyle w:val="14"/>
      </w:rPr>
    </w:pPr>
    <w:r>
      <w:fldChar w:fldCharType="begin"/>
    </w:r>
    <w:r>
      <w:rPr>
        <w:rStyle w:val="14"/>
      </w:rPr>
      <w:instrText xml:space="preserve">PAGE  </w:instrText>
    </w:r>
    <w:r>
      <w:fldChar w:fldCharType="end"/>
    </w:r>
  </w:p>
  <w:p>
    <w:pPr>
      <w:pStyle w:val="7"/>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HorizontalSpacing w:val="158"/>
  <w:drawingGridVerticalSpacing w:val="579"/>
  <w:displayHorizontalDrawingGridEvery w:val="0"/>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djYzY1YjA5MjM4ZWI5ZWY0MWFiYjFiNzE2MmJhYTAifQ=="/>
  </w:docVars>
  <w:rsids>
    <w:rsidRoot w:val="00625379"/>
    <w:rsid w:val="000016C3"/>
    <w:rsid w:val="000044CD"/>
    <w:rsid w:val="00004F17"/>
    <w:rsid w:val="00014E79"/>
    <w:rsid w:val="00021BBE"/>
    <w:rsid w:val="00022E1E"/>
    <w:rsid w:val="00023EB2"/>
    <w:rsid w:val="00027209"/>
    <w:rsid w:val="00031C08"/>
    <w:rsid w:val="00032B89"/>
    <w:rsid w:val="00034F6B"/>
    <w:rsid w:val="000351A7"/>
    <w:rsid w:val="00037157"/>
    <w:rsid w:val="00042415"/>
    <w:rsid w:val="00042A9D"/>
    <w:rsid w:val="00046DC9"/>
    <w:rsid w:val="000471D6"/>
    <w:rsid w:val="00053852"/>
    <w:rsid w:val="00053896"/>
    <w:rsid w:val="00055933"/>
    <w:rsid w:val="0005720C"/>
    <w:rsid w:val="0006281B"/>
    <w:rsid w:val="00063958"/>
    <w:rsid w:val="00066891"/>
    <w:rsid w:val="0006714B"/>
    <w:rsid w:val="00070C7F"/>
    <w:rsid w:val="00071F6F"/>
    <w:rsid w:val="00072D18"/>
    <w:rsid w:val="00076466"/>
    <w:rsid w:val="00076917"/>
    <w:rsid w:val="00076D27"/>
    <w:rsid w:val="0008100A"/>
    <w:rsid w:val="00082975"/>
    <w:rsid w:val="000834DE"/>
    <w:rsid w:val="0008429A"/>
    <w:rsid w:val="00086975"/>
    <w:rsid w:val="00086CE7"/>
    <w:rsid w:val="00092FC5"/>
    <w:rsid w:val="0009300A"/>
    <w:rsid w:val="00093AB4"/>
    <w:rsid w:val="000953A2"/>
    <w:rsid w:val="000969F6"/>
    <w:rsid w:val="000A2104"/>
    <w:rsid w:val="000A406F"/>
    <w:rsid w:val="000A591D"/>
    <w:rsid w:val="000A6AF4"/>
    <w:rsid w:val="000B1D77"/>
    <w:rsid w:val="000B1EDC"/>
    <w:rsid w:val="000B2E23"/>
    <w:rsid w:val="000B48AB"/>
    <w:rsid w:val="000B6851"/>
    <w:rsid w:val="000B7025"/>
    <w:rsid w:val="000C09A9"/>
    <w:rsid w:val="000C0AD6"/>
    <w:rsid w:val="000C3721"/>
    <w:rsid w:val="000C3828"/>
    <w:rsid w:val="000C41A6"/>
    <w:rsid w:val="000C7154"/>
    <w:rsid w:val="000C7B6D"/>
    <w:rsid w:val="000D48B7"/>
    <w:rsid w:val="000D5480"/>
    <w:rsid w:val="000E091E"/>
    <w:rsid w:val="000E1BBB"/>
    <w:rsid w:val="000F05E7"/>
    <w:rsid w:val="000F0C98"/>
    <w:rsid w:val="000F0FB1"/>
    <w:rsid w:val="000F1119"/>
    <w:rsid w:val="000F212A"/>
    <w:rsid w:val="000F3475"/>
    <w:rsid w:val="000F38B3"/>
    <w:rsid w:val="000F4F1C"/>
    <w:rsid w:val="000F5B99"/>
    <w:rsid w:val="000F6EC7"/>
    <w:rsid w:val="000F7AFE"/>
    <w:rsid w:val="00105DA0"/>
    <w:rsid w:val="00117BD0"/>
    <w:rsid w:val="00117CD6"/>
    <w:rsid w:val="00120C71"/>
    <w:rsid w:val="00121705"/>
    <w:rsid w:val="00122C88"/>
    <w:rsid w:val="00124019"/>
    <w:rsid w:val="0013105C"/>
    <w:rsid w:val="0013113D"/>
    <w:rsid w:val="001329A7"/>
    <w:rsid w:val="001337F0"/>
    <w:rsid w:val="00134261"/>
    <w:rsid w:val="00134BF2"/>
    <w:rsid w:val="00136DE9"/>
    <w:rsid w:val="001405CD"/>
    <w:rsid w:val="0014105E"/>
    <w:rsid w:val="00143585"/>
    <w:rsid w:val="00143AAE"/>
    <w:rsid w:val="00145A0B"/>
    <w:rsid w:val="00150241"/>
    <w:rsid w:val="001575F5"/>
    <w:rsid w:val="00162EA4"/>
    <w:rsid w:val="00164D25"/>
    <w:rsid w:val="00174E23"/>
    <w:rsid w:val="00177899"/>
    <w:rsid w:val="001807EB"/>
    <w:rsid w:val="00181A44"/>
    <w:rsid w:val="00182201"/>
    <w:rsid w:val="00183186"/>
    <w:rsid w:val="00183BFA"/>
    <w:rsid w:val="001846BD"/>
    <w:rsid w:val="00190F67"/>
    <w:rsid w:val="001910E1"/>
    <w:rsid w:val="001927CE"/>
    <w:rsid w:val="00196378"/>
    <w:rsid w:val="00196C70"/>
    <w:rsid w:val="001973EE"/>
    <w:rsid w:val="001979BA"/>
    <w:rsid w:val="001A19E9"/>
    <w:rsid w:val="001A23F7"/>
    <w:rsid w:val="001A32FA"/>
    <w:rsid w:val="001A44E0"/>
    <w:rsid w:val="001A4B3B"/>
    <w:rsid w:val="001A6566"/>
    <w:rsid w:val="001B1441"/>
    <w:rsid w:val="001B5A22"/>
    <w:rsid w:val="001B5F5E"/>
    <w:rsid w:val="001C07FE"/>
    <w:rsid w:val="001C3C6C"/>
    <w:rsid w:val="001C4386"/>
    <w:rsid w:val="001C5128"/>
    <w:rsid w:val="001C564F"/>
    <w:rsid w:val="001D0CB0"/>
    <w:rsid w:val="001D357A"/>
    <w:rsid w:val="001D4179"/>
    <w:rsid w:val="001D69E6"/>
    <w:rsid w:val="001D74A3"/>
    <w:rsid w:val="001E06F0"/>
    <w:rsid w:val="001E2671"/>
    <w:rsid w:val="001E3295"/>
    <w:rsid w:val="001E3DCD"/>
    <w:rsid w:val="001E3EFB"/>
    <w:rsid w:val="001E574B"/>
    <w:rsid w:val="001E59B9"/>
    <w:rsid w:val="001E6A49"/>
    <w:rsid w:val="001E76F5"/>
    <w:rsid w:val="001F1634"/>
    <w:rsid w:val="001F39E8"/>
    <w:rsid w:val="001F4F08"/>
    <w:rsid w:val="001F5C3D"/>
    <w:rsid w:val="001F5D69"/>
    <w:rsid w:val="001F790D"/>
    <w:rsid w:val="002001B2"/>
    <w:rsid w:val="00201AC9"/>
    <w:rsid w:val="00202593"/>
    <w:rsid w:val="0020486D"/>
    <w:rsid w:val="00212A6A"/>
    <w:rsid w:val="00212B34"/>
    <w:rsid w:val="00213F10"/>
    <w:rsid w:val="00216287"/>
    <w:rsid w:val="00217AF0"/>
    <w:rsid w:val="00220047"/>
    <w:rsid w:val="00220D3F"/>
    <w:rsid w:val="00222513"/>
    <w:rsid w:val="00223390"/>
    <w:rsid w:val="00223490"/>
    <w:rsid w:val="00223FFA"/>
    <w:rsid w:val="0022561F"/>
    <w:rsid w:val="002333AD"/>
    <w:rsid w:val="00233892"/>
    <w:rsid w:val="00234153"/>
    <w:rsid w:val="00244094"/>
    <w:rsid w:val="002472C9"/>
    <w:rsid w:val="00247EF2"/>
    <w:rsid w:val="00247FC5"/>
    <w:rsid w:val="002501AE"/>
    <w:rsid w:val="002503DA"/>
    <w:rsid w:val="00252139"/>
    <w:rsid w:val="0025219D"/>
    <w:rsid w:val="0025689E"/>
    <w:rsid w:val="00257ABB"/>
    <w:rsid w:val="00262AFB"/>
    <w:rsid w:val="00264187"/>
    <w:rsid w:val="00265BE0"/>
    <w:rsid w:val="00265C74"/>
    <w:rsid w:val="002672DA"/>
    <w:rsid w:val="00267EEC"/>
    <w:rsid w:val="00272337"/>
    <w:rsid w:val="00272A99"/>
    <w:rsid w:val="00273037"/>
    <w:rsid w:val="002746F0"/>
    <w:rsid w:val="00275EAB"/>
    <w:rsid w:val="00275FB4"/>
    <w:rsid w:val="00281688"/>
    <w:rsid w:val="00283775"/>
    <w:rsid w:val="00285FB0"/>
    <w:rsid w:val="00287CE7"/>
    <w:rsid w:val="002914A4"/>
    <w:rsid w:val="00294E49"/>
    <w:rsid w:val="002973F2"/>
    <w:rsid w:val="002A0685"/>
    <w:rsid w:val="002A2C1E"/>
    <w:rsid w:val="002A33B3"/>
    <w:rsid w:val="002A4F82"/>
    <w:rsid w:val="002A5FE5"/>
    <w:rsid w:val="002A6825"/>
    <w:rsid w:val="002B0DF5"/>
    <w:rsid w:val="002B3D15"/>
    <w:rsid w:val="002B6DB1"/>
    <w:rsid w:val="002B6E58"/>
    <w:rsid w:val="002B75E3"/>
    <w:rsid w:val="002C3837"/>
    <w:rsid w:val="002C6EEE"/>
    <w:rsid w:val="002D0881"/>
    <w:rsid w:val="002D352B"/>
    <w:rsid w:val="002D6330"/>
    <w:rsid w:val="002D7A3B"/>
    <w:rsid w:val="002E0515"/>
    <w:rsid w:val="002E0B05"/>
    <w:rsid w:val="002E1D05"/>
    <w:rsid w:val="002E49A5"/>
    <w:rsid w:val="002E5201"/>
    <w:rsid w:val="002E5601"/>
    <w:rsid w:val="002E5738"/>
    <w:rsid w:val="002E663E"/>
    <w:rsid w:val="002E7367"/>
    <w:rsid w:val="002F177A"/>
    <w:rsid w:val="002F1EE3"/>
    <w:rsid w:val="002F31F4"/>
    <w:rsid w:val="00300068"/>
    <w:rsid w:val="00300AAB"/>
    <w:rsid w:val="0030419E"/>
    <w:rsid w:val="00305003"/>
    <w:rsid w:val="003070B7"/>
    <w:rsid w:val="00307241"/>
    <w:rsid w:val="00314F8E"/>
    <w:rsid w:val="003153E6"/>
    <w:rsid w:val="00316523"/>
    <w:rsid w:val="00320D43"/>
    <w:rsid w:val="003211FD"/>
    <w:rsid w:val="003234C3"/>
    <w:rsid w:val="00331ADC"/>
    <w:rsid w:val="00332314"/>
    <w:rsid w:val="00334CDD"/>
    <w:rsid w:val="00336CEF"/>
    <w:rsid w:val="003402EF"/>
    <w:rsid w:val="00342DA0"/>
    <w:rsid w:val="0034622D"/>
    <w:rsid w:val="003465E2"/>
    <w:rsid w:val="00346AC3"/>
    <w:rsid w:val="00352C20"/>
    <w:rsid w:val="00354625"/>
    <w:rsid w:val="00355C24"/>
    <w:rsid w:val="0035602F"/>
    <w:rsid w:val="00357575"/>
    <w:rsid w:val="003606C2"/>
    <w:rsid w:val="00362146"/>
    <w:rsid w:val="003708C7"/>
    <w:rsid w:val="00371CB5"/>
    <w:rsid w:val="003728F7"/>
    <w:rsid w:val="0037354E"/>
    <w:rsid w:val="00380280"/>
    <w:rsid w:val="003822E7"/>
    <w:rsid w:val="0038397E"/>
    <w:rsid w:val="00386F82"/>
    <w:rsid w:val="00392F8D"/>
    <w:rsid w:val="003947F6"/>
    <w:rsid w:val="00396E2C"/>
    <w:rsid w:val="00397653"/>
    <w:rsid w:val="003A13D6"/>
    <w:rsid w:val="003A1521"/>
    <w:rsid w:val="003A1A8F"/>
    <w:rsid w:val="003A1CB2"/>
    <w:rsid w:val="003B11DA"/>
    <w:rsid w:val="003B2536"/>
    <w:rsid w:val="003B4D96"/>
    <w:rsid w:val="003B635E"/>
    <w:rsid w:val="003C0446"/>
    <w:rsid w:val="003C0484"/>
    <w:rsid w:val="003C0B10"/>
    <w:rsid w:val="003C2250"/>
    <w:rsid w:val="003C36D4"/>
    <w:rsid w:val="003C4674"/>
    <w:rsid w:val="003C489E"/>
    <w:rsid w:val="003C5188"/>
    <w:rsid w:val="003C5E4F"/>
    <w:rsid w:val="003C6598"/>
    <w:rsid w:val="003D1853"/>
    <w:rsid w:val="003D34D0"/>
    <w:rsid w:val="003E29EB"/>
    <w:rsid w:val="003E2CF0"/>
    <w:rsid w:val="003F1C85"/>
    <w:rsid w:val="003F1D05"/>
    <w:rsid w:val="003F1FC1"/>
    <w:rsid w:val="003F5E71"/>
    <w:rsid w:val="003F7D7A"/>
    <w:rsid w:val="00402B5E"/>
    <w:rsid w:val="004041E0"/>
    <w:rsid w:val="00405896"/>
    <w:rsid w:val="00410FC6"/>
    <w:rsid w:val="0041139F"/>
    <w:rsid w:val="00412D60"/>
    <w:rsid w:val="00414202"/>
    <w:rsid w:val="00414230"/>
    <w:rsid w:val="0041427C"/>
    <w:rsid w:val="00417595"/>
    <w:rsid w:val="00420534"/>
    <w:rsid w:val="00420FE2"/>
    <w:rsid w:val="00422063"/>
    <w:rsid w:val="004227D7"/>
    <w:rsid w:val="00422D32"/>
    <w:rsid w:val="00425AE2"/>
    <w:rsid w:val="004268C3"/>
    <w:rsid w:val="004349BE"/>
    <w:rsid w:val="004365F3"/>
    <w:rsid w:val="00437CB5"/>
    <w:rsid w:val="00443DFC"/>
    <w:rsid w:val="004461D6"/>
    <w:rsid w:val="0044745B"/>
    <w:rsid w:val="00447D20"/>
    <w:rsid w:val="004505B2"/>
    <w:rsid w:val="004517B4"/>
    <w:rsid w:val="00451F5C"/>
    <w:rsid w:val="00455538"/>
    <w:rsid w:val="00460A31"/>
    <w:rsid w:val="00461A2F"/>
    <w:rsid w:val="00464321"/>
    <w:rsid w:val="0046466C"/>
    <w:rsid w:val="00464B1B"/>
    <w:rsid w:val="00466C30"/>
    <w:rsid w:val="004670F1"/>
    <w:rsid w:val="00472489"/>
    <w:rsid w:val="00474D03"/>
    <w:rsid w:val="00477A99"/>
    <w:rsid w:val="004819BB"/>
    <w:rsid w:val="004831C3"/>
    <w:rsid w:val="004859EC"/>
    <w:rsid w:val="00485C16"/>
    <w:rsid w:val="0048631E"/>
    <w:rsid w:val="00486440"/>
    <w:rsid w:val="00487BBC"/>
    <w:rsid w:val="00495123"/>
    <w:rsid w:val="004953D2"/>
    <w:rsid w:val="00496683"/>
    <w:rsid w:val="00497405"/>
    <w:rsid w:val="00497C30"/>
    <w:rsid w:val="004A1A87"/>
    <w:rsid w:val="004A2B17"/>
    <w:rsid w:val="004A3257"/>
    <w:rsid w:val="004A5411"/>
    <w:rsid w:val="004B0200"/>
    <w:rsid w:val="004B236B"/>
    <w:rsid w:val="004B27B3"/>
    <w:rsid w:val="004B2C12"/>
    <w:rsid w:val="004B312D"/>
    <w:rsid w:val="004B4019"/>
    <w:rsid w:val="004C1C2B"/>
    <w:rsid w:val="004C26DA"/>
    <w:rsid w:val="004C4EB7"/>
    <w:rsid w:val="004C513E"/>
    <w:rsid w:val="004C5E3C"/>
    <w:rsid w:val="004C61B8"/>
    <w:rsid w:val="004C7E4A"/>
    <w:rsid w:val="004D1194"/>
    <w:rsid w:val="004D4C25"/>
    <w:rsid w:val="004D6907"/>
    <w:rsid w:val="004D7728"/>
    <w:rsid w:val="004E1558"/>
    <w:rsid w:val="004E3593"/>
    <w:rsid w:val="004E5649"/>
    <w:rsid w:val="004E6DA5"/>
    <w:rsid w:val="004F3016"/>
    <w:rsid w:val="004F447D"/>
    <w:rsid w:val="004F448F"/>
    <w:rsid w:val="005000B3"/>
    <w:rsid w:val="00504437"/>
    <w:rsid w:val="00505CA9"/>
    <w:rsid w:val="00507A2D"/>
    <w:rsid w:val="00512949"/>
    <w:rsid w:val="0051444D"/>
    <w:rsid w:val="00516486"/>
    <w:rsid w:val="00517057"/>
    <w:rsid w:val="00522172"/>
    <w:rsid w:val="005229D1"/>
    <w:rsid w:val="005247A8"/>
    <w:rsid w:val="00525153"/>
    <w:rsid w:val="00530D00"/>
    <w:rsid w:val="0053177D"/>
    <w:rsid w:val="00531EFD"/>
    <w:rsid w:val="00535E15"/>
    <w:rsid w:val="00537717"/>
    <w:rsid w:val="005401E8"/>
    <w:rsid w:val="00542C3F"/>
    <w:rsid w:val="00545697"/>
    <w:rsid w:val="0054646C"/>
    <w:rsid w:val="005465E4"/>
    <w:rsid w:val="005508D1"/>
    <w:rsid w:val="00552BD1"/>
    <w:rsid w:val="00552DB3"/>
    <w:rsid w:val="00554C79"/>
    <w:rsid w:val="00554F9F"/>
    <w:rsid w:val="00555C54"/>
    <w:rsid w:val="005570E1"/>
    <w:rsid w:val="00557D2E"/>
    <w:rsid w:val="005602BA"/>
    <w:rsid w:val="00560E12"/>
    <w:rsid w:val="005619BE"/>
    <w:rsid w:val="00562458"/>
    <w:rsid w:val="0056266E"/>
    <w:rsid w:val="005700B8"/>
    <w:rsid w:val="0057055B"/>
    <w:rsid w:val="00570960"/>
    <w:rsid w:val="005718FD"/>
    <w:rsid w:val="00572B1E"/>
    <w:rsid w:val="0057411E"/>
    <w:rsid w:val="00575E00"/>
    <w:rsid w:val="00583A5B"/>
    <w:rsid w:val="00583C6C"/>
    <w:rsid w:val="00583E85"/>
    <w:rsid w:val="0058416F"/>
    <w:rsid w:val="0058585F"/>
    <w:rsid w:val="00592AD4"/>
    <w:rsid w:val="0059357C"/>
    <w:rsid w:val="00594EC4"/>
    <w:rsid w:val="0059721D"/>
    <w:rsid w:val="005974C9"/>
    <w:rsid w:val="005977E5"/>
    <w:rsid w:val="005A0A2C"/>
    <w:rsid w:val="005A22F6"/>
    <w:rsid w:val="005A52F0"/>
    <w:rsid w:val="005A56DE"/>
    <w:rsid w:val="005A6DFA"/>
    <w:rsid w:val="005B1CCA"/>
    <w:rsid w:val="005B3453"/>
    <w:rsid w:val="005B3AAB"/>
    <w:rsid w:val="005B3E98"/>
    <w:rsid w:val="005B515C"/>
    <w:rsid w:val="005B5535"/>
    <w:rsid w:val="005B6B3A"/>
    <w:rsid w:val="005B6F66"/>
    <w:rsid w:val="005C0F0A"/>
    <w:rsid w:val="005C3EEA"/>
    <w:rsid w:val="005D0751"/>
    <w:rsid w:val="005D0AB0"/>
    <w:rsid w:val="005D15E8"/>
    <w:rsid w:val="005D5170"/>
    <w:rsid w:val="005E102D"/>
    <w:rsid w:val="005E24AC"/>
    <w:rsid w:val="005E3733"/>
    <w:rsid w:val="005E681D"/>
    <w:rsid w:val="005E7D64"/>
    <w:rsid w:val="005E7D7B"/>
    <w:rsid w:val="005E7DF9"/>
    <w:rsid w:val="005F1148"/>
    <w:rsid w:val="005F4910"/>
    <w:rsid w:val="005F574A"/>
    <w:rsid w:val="005F6ED1"/>
    <w:rsid w:val="005F6F9A"/>
    <w:rsid w:val="006015D7"/>
    <w:rsid w:val="00602340"/>
    <w:rsid w:val="00602DE5"/>
    <w:rsid w:val="0060309C"/>
    <w:rsid w:val="0060495E"/>
    <w:rsid w:val="0060505D"/>
    <w:rsid w:val="00605D90"/>
    <w:rsid w:val="00606772"/>
    <w:rsid w:val="00606E19"/>
    <w:rsid w:val="00611318"/>
    <w:rsid w:val="006125B1"/>
    <w:rsid w:val="00613928"/>
    <w:rsid w:val="0061442D"/>
    <w:rsid w:val="00621122"/>
    <w:rsid w:val="00624667"/>
    <w:rsid w:val="00624D5E"/>
    <w:rsid w:val="00625379"/>
    <w:rsid w:val="00625DC6"/>
    <w:rsid w:val="00627EE3"/>
    <w:rsid w:val="0063098B"/>
    <w:rsid w:val="006320CC"/>
    <w:rsid w:val="006341D7"/>
    <w:rsid w:val="006346A3"/>
    <w:rsid w:val="00635C36"/>
    <w:rsid w:val="00636A08"/>
    <w:rsid w:val="006374AC"/>
    <w:rsid w:val="006376E3"/>
    <w:rsid w:val="0064186E"/>
    <w:rsid w:val="006419F0"/>
    <w:rsid w:val="0064351F"/>
    <w:rsid w:val="00647297"/>
    <w:rsid w:val="00654371"/>
    <w:rsid w:val="0066031C"/>
    <w:rsid w:val="0066390E"/>
    <w:rsid w:val="00664DEC"/>
    <w:rsid w:val="00665FA1"/>
    <w:rsid w:val="00666097"/>
    <w:rsid w:val="00667952"/>
    <w:rsid w:val="0067043D"/>
    <w:rsid w:val="00672573"/>
    <w:rsid w:val="0067581B"/>
    <w:rsid w:val="00675AE6"/>
    <w:rsid w:val="00680B14"/>
    <w:rsid w:val="00681005"/>
    <w:rsid w:val="00681435"/>
    <w:rsid w:val="00681539"/>
    <w:rsid w:val="00682BB8"/>
    <w:rsid w:val="00683BC1"/>
    <w:rsid w:val="00684D86"/>
    <w:rsid w:val="00684F9C"/>
    <w:rsid w:val="00687708"/>
    <w:rsid w:val="00687CB8"/>
    <w:rsid w:val="0069238D"/>
    <w:rsid w:val="00692504"/>
    <w:rsid w:val="00692B30"/>
    <w:rsid w:val="00692E5D"/>
    <w:rsid w:val="00697CD9"/>
    <w:rsid w:val="006A4E91"/>
    <w:rsid w:val="006A531F"/>
    <w:rsid w:val="006A64C9"/>
    <w:rsid w:val="006A76A4"/>
    <w:rsid w:val="006A7A2C"/>
    <w:rsid w:val="006B06F5"/>
    <w:rsid w:val="006B3081"/>
    <w:rsid w:val="006B415B"/>
    <w:rsid w:val="006B50FC"/>
    <w:rsid w:val="006B52FA"/>
    <w:rsid w:val="006B74AE"/>
    <w:rsid w:val="006C290C"/>
    <w:rsid w:val="006C2B4A"/>
    <w:rsid w:val="006C2EA9"/>
    <w:rsid w:val="006C5805"/>
    <w:rsid w:val="006D2013"/>
    <w:rsid w:val="006D22CD"/>
    <w:rsid w:val="006D4806"/>
    <w:rsid w:val="006D6BFF"/>
    <w:rsid w:val="006E05DD"/>
    <w:rsid w:val="006E13C9"/>
    <w:rsid w:val="006E7F0F"/>
    <w:rsid w:val="006F1DF1"/>
    <w:rsid w:val="006F21EB"/>
    <w:rsid w:val="006F6BB1"/>
    <w:rsid w:val="0070290A"/>
    <w:rsid w:val="007034D4"/>
    <w:rsid w:val="00706593"/>
    <w:rsid w:val="00706F96"/>
    <w:rsid w:val="007101A2"/>
    <w:rsid w:val="007142DC"/>
    <w:rsid w:val="00715D82"/>
    <w:rsid w:val="00716C8C"/>
    <w:rsid w:val="00722F5E"/>
    <w:rsid w:val="007231C1"/>
    <w:rsid w:val="007235E5"/>
    <w:rsid w:val="00724DBA"/>
    <w:rsid w:val="007279E2"/>
    <w:rsid w:val="007341AB"/>
    <w:rsid w:val="00735730"/>
    <w:rsid w:val="007358B4"/>
    <w:rsid w:val="00736DF8"/>
    <w:rsid w:val="0074111B"/>
    <w:rsid w:val="0074173A"/>
    <w:rsid w:val="00741892"/>
    <w:rsid w:val="00742FF7"/>
    <w:rsid w:val="0074499B"/>
    <w:rsid w:val="00744B94"/>
    <w:rsid w:val="00746C4D"/>
    <w:rsid w:val="00751072"/>
    <w:rsid w:val="007511A1"/>
    <w:rsid w:val="00751607"/>
    <w:rsid w:val="00754183"/>
    <w:rsid w:val="0075418E"/>
    <w:rsid w:val="00755F78"/>
    <w:rsid w:val="0076450E"/>
    <w:rsid w:val="00764F5C"/>
    <w:rsid w:val="00771F2E"/>
    <w:rsid w:val="00773B09"/>
    <w:rsid w:val="007756D1"/>
    <w:rsid w:val="00775D56"/>
    <w:rsid w:val="00780BF6"/>
    <w:rsid w:val="00781189"/>
    <w:rsid w:val="007824E3"/>
    <w:rsid w:val="0078294D"/>
    <w:rsid w:val="007831DC"/>
    <w:rsid w:val="00784ED7"/>
    <w:rsid w:val="00785755"/>
    <w:rsid w:val="00786FEC"/>
    <w:rsid w:val="00791190"/>
    <w:rsid w:val="00793B04"/>
    <w:rsid w:val="0079408E"/>
    <w:rsid w:val="00797557"/>
    <w:rsid w:val="007975B7"/>
    <w:rsid w:val="007A0A4D"/>
    <w:rsid w:val="007A1A2C"/>
    <w:rsid w:val="007A551C"/>
    <w:rsid w:val="007A6916"/>
    <w:rsid w:val="007A6CD6"/>
    <w:rsid w:val="007A6CD7"/>
    <w:rsid w:val="007A7EDE"/>
    <w:rsid w:val="007B0C3A"/>
    <w:rsid w:val="007B0F53"/>
    <w:rsid w:val="007B1A06"/>
    <w:rsid w:val="007B22EF"/>
    <w:rsid w:val="007B4A9F"/>
    <w:rsid w:val="007B7ABD"/>
    <w:rsid w:val="007C37FE"/>
    <w:rsid w:val="007C4ECF"/>
    <w:rsid w:val="007C77E6"/>
    <w:rsid w:val="007D0973"/>
    <w:rsid w:val="007D44A4"/>
    <w:rsid w:val="007D49B3"/>
    <w:rsid w:val="007D4D8D"/>
    <w:rsid w:val="007D5016"/>
    <w:rsid w:val="007D6139"/>
    <w:rsid w:val="007D65FF"/>
    <w:rsid w:val="007E02BA"/>
    <w:rsid w:val="007E7591"/>
    <w:rsid w:val="007E7E1A"/>
    <w:rsid w:val="007F3DD2"/>
    <w:rsid w:val="00800145"/>
    <w:rsid w:val="00801C8F"/>
    <w:rsid w:val="0080224F"/>
    <w:rsid w:val="00804F2C"/>
    <w:rsid w:val="00805227"/>
    <w:rsid w:val="00807491"/>
    <w:rsid w:val="008075CC"/>
    <w:rsid w:val="00811FFC"/>
    <w:rsid w:val="008121A7"/>
    <w:rsid w:val="00815CCC"/>
    <w:rsid w:val="00816748"/>
    <w:rsid w:val="00821240"/>
    <w:rsid w:val="00823915"/>
    <w:rsid w:val="008267AD"/>
    <w:rsid w:val="00833B50"/>
    <w:rsid w:val="0083431D"/>
    <w:rsid w:val="00835689"/>
    <w:rsid w:val="00841F27"/>
    <w:rsid w:val="0084395B"/>
    <w:rsid w:val="0084595D"/>
    <w:rsid w:val="0084659B"/>
    <w:rsid w:val="00851D70"/>
    <w:rsid w:val="00853222"/>
    <w:rsid w:val="008544D8"/>
    <w:rsid w:val="00862667"/>
    <w:rsid w:val="008629DB"/>
    <w:rsid w:val="00862BCD"/>
    <w:rsid w:val="00864689"/>
    <w:rsid w:val="00865C84"/>
    <w:rsid w:val="00870AE1"/>
    <w:rsid w:val="00872227"/>
    <w:rsid w:val="008743BC"/>
    <w:rsid w:val="008761FD"/>
    <w:rsid w:val="00877167"/>
    <w:rsid w:val="00882201"/>
    <w:rsid w:val="00883010"/>
    <w:rsid w:val="00884187"/>
    <w:rsid w:val="008851F1"/>
    <w:rsid w:val="00885307"/>
    <w:rsid w:val="0088696F"/>
    <w:rsid w:val="00887BEE"/>
    <w:rsid w:val="00887D35"/>
    <w:rsid w:val="00891502"/>
    <w:rsid w:val="008922E1"/>
    <w:rsid w:val="00895034"/>
    <w:rsid w:val="008A0E0C"/>
    <w:rsid w:val="008A22D7"/>
    <w:rsid w:val="008A25D8"/>
    <w:rsid w:val="008A2A41"/>
    <w:rsid w:val="008A31E5"/>
    <w:rsid w:val="008A3766"/>
    <w:rsid w:val="008A3E7A"/>
    <w:rsid w:val="008A4C1E"/>
    <w:rsid w:val="008B14AB"/>
    <w:rsid w:val="008B226E"/>
    <w:rsid w:val="008B3231"/>
    <w:rsid w:val="008B40CB"/>
    <w:rsid w:val="008B53C1"/>
    <w:rsid w:val="008B6AC6"/>
    <w:rsid w:val="008B6BA2"/>
    <w:rsid w:val="008C03AA"/>
    <w:rsid w:val="008C0CCC"/>
    <w:rsid w:val="008C2699"/>
    <w:rsid w:val="008C58E9"/>
    <w:rsid w:val="008C5EA4"/>
    <w:rsid w:val="008C6C26"/>
    <w:rsid w:val="008D0F5B"/>
    <w:rsid w:val="008D1348"/>
    <w:rsid w:val="008D1FCF"/>
    <w:rsid w:val="008D2313"/>
    <w:rsid w:val="008D3F4A"/>
    <w:rsid w:val="008D4614"/>
    <w:rsid w:val="008D58B0"/>
    <w:rsid w:val="008D5B06"/>
    <w:rsid w:val="008D6DDF"/>
    <w:rsid w:val="008E073B"/>
    <w:rsid w:val="008E35B8"/>
    <w:rsid w:val="008E5908"/>
    <w:rsid w:val="008E6B52"/>
    <w:rsid w:val="008E7F16"/>
    <w:rsid w:val="008F36E2"/>
    <w:rsid w:val="008F3B36"/>
    <w:rsid w:val="008F48E2"/>
    <w:rsid w:val="008F5E0D"/>
    <w:rsid w:val="008F63FD"/>
    <w:rsid w:val="008F7F0A"/>
    <w:rsid w:val="00902059"/>
    <w:rsid w:val="00902D6A"/>
    <w:rsid w:val="009104A3"/>
    <w:rsid w:val="00910F53"/>
    <w:rsid w:val="00911818"/>
    <w:rsid w:val="0091231B"/>
    <w:rsid w:val="0091374A"/>
    <w:rsid w:val="00925136"/>
    <w:rsid w:val="009259EE"/>
    <w:rsid w:val="00926715"/>
    <w:rsid w:val="009330D8"/>
    <w:rsid w:val="009331C0"/>
    <w:rsid w:val="00936798"/>
    <w:rsid w:val="00936A2B"/>
    <w:rsid w:val="00937DCD"/>
    <w:rsid w:val="00940280"/>
    <w:rsid w:val="00941211"/>
    <w:rsid w:val="00942EDB"/>
    <w:rsid w:val="00943393"/>
    <w:rsid w:val="00945302"/>
    <w:rsid w:val="00952136"/>
    <w:rsid w:val="009525E6"/>
    <w:rsid w:val="009539BD"/>
    <w:rsid w:val="00957C3F"/>
    <w:rsid w:val="009642CF"/>
    <w:rsid w:val="00967EA2"/>
    <w:rsid w:val="009704A0"/>
    <w:rsid w:val="00974BF0"/>
    <w:rsid w:val="00975DD1"/>
    <w:rsid w:val="00982C62"/>
    <w:rsid w:val="00984AB7"/>
    <w:rsid w:val="009850B1"/>
    <w:rsid w:val="00990ADC"/>
    <w:rsid w:val="00990D2C"/>
    <w:rsid w:val="00992CD9"/>
    <w:rsid w:val="0099362D"/>
    <w:rsid w:val="00994E3E"/>
    <w:rsid w:val="009963EB"/>
    <w:rsid w:val="009A02D4"/>
    <w:rsid w:val="009B4FE3"/>
    <w:rsid w:val="009B57A6"/>
    <w:rsid w:val="009B5A1E"/>
    <w:rsid w:val="009B66A4"/>
    <w:rsid w:val="009B75F0"/>
    <w:rsid w:val="009C0032"/>
    <w:rsid w:val="009C0C95"/>
    <w:rsid w:val="009C3F29"/>
    <w:rsid w:val="009C3FE1"/>
    <w:rsid w:val="009C560C"/>
    <w:rsid w:val="009D0225"/>
    <w:rsid w:val="009D117D"/>
    <w:rsid w:val="009D31CC"/>
    <w:rsid w:val="009D65D9"/>
    <w:rsid w:val="009D707E"/>
    <w:rsid w:val="009E2AA4"/>
    <w:rsid w:val="009E2EA5"/>
    <w:rsid w:val="009E2FAB"/>
    <w:rsid w:val="009E35C5"/>
    <w:rsid w:val="009E3629"/>
    <w:rsid w:val="009E3A56"/>
    <w:rsid w:val="009E5545"/>
    <w:rsid w:val="009E6EB6"/>
    <w:rsid w:val="009F15AE"/>
    <w:rsid w:val="009F499D"/>
    <w:rsid w:val="009F4EFA"/>
    <w:rsid w:val="009F72B7"/>
    <w:rsid w:val="00A01259"/>
    <w:rsid w:val="00A01BE1"/>
    <w:rsid w:val="00A037F5"/>
    <w:rsid w:val="00A05D5C"/>
    <w:rsid w:val="00A13462"/>
    <w:rsid w:val="00A140B9"/>
    <w:rsid w:val="00A20D9C"/>
    <w:rsid w:val="00A22986"/>
    <w:rsid w:val="00A23BBA"/>
    <w:rsid w:val="00A25073"/>
    <w:rsid w:val="00A270A8"/>
    <w:rsid w:val="00A30675"/>
    <w:rsid w:val="00A30AC9"/>
    <w:rsid w:val="00A30D33"/>
    <w:rsid w:val="00A33737"/>
    <w:rsid w:val="00A35366"/>
    <w:rsid w:val="00A35421"/>
    <w:rsid w:val="00A37017"/>
    <w:rsid w:val="00A37ECC"/>
    <w:rsid w:val="00A412E9"/>
    <w:rsid w:val="00A414A6"/>
    <w:rsid w:val="00A41F7F"/>
    <w:rsid w:val="00A43B2C"/>
    <w:rsid w:val="00A44DBC"/>
    <w:rsid w:val="00A47670"/>
    <w:rsid w:val="00A50EDC"/>
    <w:rsid w:val="00A548EA"/>
    <w:rsid w:val="00A54AB7"/>
    <w:rsid w:val="00A5561F"/>
    <w:rsid w:val="00A56302"/>
    <w:rsid w:val="00A623B3"/>
    <w:rsid w:val="00A624EE"/>
    <w:rsid w:val="00A63537"/>
    <w:rsid w:val="00A65EEC"/>
    <w:rsid w:val="00A67259"/>
    <w:rsid w:val="00A72FF3"/>
    <w:rsid w:val="00A739E1"/>
    <w:rsid w:val="00A742E2"/>
    <w:rsid w:val="00A74916"/>
    <w:rsid w:val="00A813A3"/>
    <w:rsid w:val="00A81977"/>
    <w:rsid w:val="00A969E7"/>
    <w:rsid w:val="00A97625"/>
    <w:rsid w:val="00AA2CA2"/>
    <w:rsid w:val="00AA358E"/>
    <w:rsid w:val="00AA503E"/>
    <w:rsid w:val="00AA5802"/>
    <w:rsid w:val="00AA7DD7"/>
    <w:rsid w:val="00AA7E7E"/>
    <w:rsid w:val="00AB154F"/>
    <w:rsid w:val="00AB3AC9"/>
    <w:rsid w:val="00AB4842"/>
    <w:rsid w:val="00AB4F1C"/>
    <w:rsid w:val="00AB5D64"/>
    <w:rsid w:val="00AC0208"/>
    <w:rsid w:val="00AC04B2"/>
    <w:rsid w:val="00AC06E1"/>
    <w:rsid w:val="00AC2252"/>
    <w:rsid w:val="00AC58E3"/>
    <w:rsid w:val="00AC59D4"/>
    <w:rsid w:val="00AC77AB"/>
    <w:rsid w:val="00AD1500"/>
    <w:rsid w:val="00AD6995"/>
    <w:rsid w:val="00AD71A7"/>
    <w:rsid w:val="00AE10FA"/>
    <w:rsid w:val="00AE1C96"/>
    <w:rsid w:val="00AE4F85"/>
    <w:rsid w:val="00AF37EC"/>
    <w:rsid w:val="00AF733A"/>
    <w:rsid w:val="00B00B0A"/>
    <w:rsid w:val="00B05F5E"/>
    <w:rsid w:val="00B108FD"/>
    <w:rsid w:val="00B1121E"/>
    <w:rsid w:val="00B11E76"/>
    <w:rsid w:val="00B129B1"/>
    <w:rsid w:val="00B13609"/>
    <w:rsid w:val="00B205B0"/>
    <w:rsid w:val="00B212E6"/>
    <w:rsid w:val="00B22952"/>
    <w:rsid w:val="00B23F82"/>
    <w:rsid w:val="00B242DA"/>
    <w:rsid w:val="00B248E4"/>
    <w:rsid w:val="00B25E98"/>
    <w:rsid w:val="00B27CB8"/>
    <w:rsid w:val="00B27EAB"/>
    <w:rsid w:val="00B32A05"/>
    <w:rsid w:val="00B3380D"/>
    <w:rsid w:val="00B33A3E"/>
    <w:rsid w:val="00B40875"/>
    <w:rsid w:val="00B41700"/>
    <w:rsid w:val="00B41734"/>
    <w:rsid w:val="00B42FCC"/>
    <w:rsid w:val="00B43548"/>
    <w:rsid w:val="00B44027"/>
    <w:rsid w:val="00B46482"/>
    <w:rsid w:val="00B510FC"/>
    <w:rsid w:val="00B526FF"/>
    <w:rsid w:val="00B53DEF"/>
    <w:rsid w:val="00B554A4"/>
    <w:rsid w:val="00B55DDA"/>
    <w:rsid w:val="00B560B7"/>
    <w:rsid w:val="00B61001"/>
    <w:rsid w:val="00B64963"/>
    <w:rsid w:val="00B669A5"/>
    <w:rsid w:val="00B66EF4"/>
    <w:rsid w:val="00B679D9"/>
    <w:rsid w:val="00B704C0"/>
    <w:rsid w:val="00B71E2C"/>
    <w:rsid w:val="00B72016"/>
    <w:rsid w:val="00B72B3A"/>
    <w:rsid w:val="00B757B2"/>
    <w:rsid w:val="00B761E8"/>
    <w:rsid w:val="00B826A7"/>
    <w:rsid w:val="00B86456"/>
    <w:rsid w:val="00B86E97"/>
    <w:rsid w:val="00B9065B"/>
    <w:rsid w:val="00B91D84"/>
    <w:rsid w:val="00B9411D"/>
    <w:rsid w:val="00B9477C"/>
    <w:rsid w:val="00BA13C6"/>
    <w:rsid w:val="00BA3162"/>
    <w:rsid w:val="00BA4699"/>
    <w:rsid w:val="00BA6F34"/>
    <w:rsid w:val="00BB12E6"/>
    <w:rsid w:val="00BB281D"/>
    <w:rsid w:val="00BB3FE3"/>
    <w:rsid w:val="00BB6420"/>
    <w:rsid w:val="00BB6E28"/>
    <w:rsid w:val="00BC0BB7"/>
    <w:rsid w:val="00BC1EA2"/>
    <w:rsid w:val="00BC5550"/>
    <w:rsid w:val="00BC55E5"/>
    <w:rsid w:val="00BC6DE0"/>
    <w:rsid w:val="00BC7308"/>
    <w:rsid w:val="00BC787C"/>
    <w:rsid w:val="00BC7D65"/>
    <w:rsid w:val="00BD2E8A"/>
    <w:rsid w:val="00BD61B9"/>
    <w:rsid w:val="00BD6A0F"/>
    <w:rsid w:val="00BE0A03"/>
    <w:rsid w:val="00BE107E"/>
    <w:rsid w:val="00BE2EF5"/>
    <w:rsid w:val="00BE47D8"/>
    <w:rsid w:val="00BE580B"/>
    <w:rsid w:val="00BF094A"/>
    <w:rsid w:val="00BF2856"/>
    <w:rsid w:val="00BF3ED1"/>
    <w:rsid w:val="00C01B22"/>
    <w:rsid w:val="00C03207"/>
    <w:rsid w:val="00C05CD1"/>
    <w:rsid w:val="00C06834"/>
    <w:rsid w:val="00C068A6"/>
    <w:rsid w:val="00C06E07"/>
    <w:rsid w:val="00C124B3"/>
    <w:rsid w:val="00C13269"/>
    <w:rsid w:val="00C1440D"/>
    <w:rsid w:val="00C14FC2"/>
    <w:rsid w:val="00C20EFD"/>
    <w:rsid w:val="00C2200A"/>
    <w:rsid w:val="00C22760"/>
    <w:rsid w:val="00C230D1"/>
    <w:rsid w:val="00C27DA7"/>
    <w:rsid w:val="00C30517"/>
    <w:rsid w:val="00C31E91"/>
    <w:rsid w:val="00C32134"/>
    <w:rsid w:val="00C34F24"/>
    <w:rsid w:val="00C378E5"/>
    <w:rsid w:val="00C378FE"/>
    <w:rsid w:val="00C40AE7"/>
    <w:rsid w:val="00C41102"/>
    <w:rsid w:val="00C458E9"/>
    <w:rsid w:val="00C4595A"/>
    <w:rsid w:val="00C461AF"/>
    <w:rsid w:val="00C46603"/>
    <w:rsid w:val="00C4786C"/>
    <w:rsid w:val="00C50DE7"/>
    <w:rsid w:val="00C51D44"/>
    <w:rsid w:val="00C51DB9"/>
    <w:rsid w:val="00C52106"/>
    <w:rsid w:val="00C52A0E"/>
    <w:rsid w:val="00C55CB8"/>
    <w:rsid w:val="00C56F3F"/>
    <w:rsid w:val="00C6289B"/>
    <w:rsid w:val="00C62E4C"/>
    <w:rsid w:val="00C6467A"/>
    <w:rsid w:val="00C64F65"/>
    <w:rsid w:val="00C65D4E"/>
    <w:rsid w:val="00C65FD7"/>
    <w:rsid w:val="00C701A5"/>
    <w:rsid w:val="00C70715"/>
    <w:rsid w:val="00C73079"/>
    <w:rsid w:val="00C73C01"/>
    <w:rsid w:val="00C73F5F"/>
    <w:rsid w:val="00C770B7"/>
    <w:rsid w:val="00C80916"/>
    <w:rsid w:val="00C82151"/>
    <w:rsid w:val="00C8268C"/>
    <w:rsid w:val="00C8361F"/>
    <w:rsid w:val="00C84A62"/>
    <w:rsid w:val="00C85811"/>
    <w:rsid w:val="00C86A58"/>
    <w:rsid w:val="00C86B8F"/>
    <w:rsid w:val="00C915CF"/>
    <w:rsid w:val="00C9409A"/>
    <w:rsid w:val="00C949F7"/>
    <w:rsid w:val="00C96906"/>
    <w:rsid w:val="00CA1935"/>
    <w:rsid w:val="00CA26CA"/>
    <w:rsid w:val="00CA5C50"/>
    <w:rsid w:val="00CA7C0F"/>
    <w:rsid w:val="00CB0436"/>
    <w:rsid w:val="00CB1DDA"/>
    <w:rsid w:val="00CB2EAE"/>
    <w:rsid w:val="00CB5115"/>
    <w:rsid w:val="00CB591C"/>
    <w:rsid w:val="00CB7CB4"/>
    <w:rsid w:val="00CC065D"/>
    <w:rsid w:val="00CC26AC"/>
    <w:rsid w:val="00CC2B88"/>
    <w:rsid w:val="00CC2D36"/>
    <w:rsid w:val="00CC2EA6"/>
    <w:rsid w:val="00CC44EC"/>
    <w:rsid w:val="00CC6F39"/>
    <w:rsid w:val="00CD0196"/>
    <w:rsid w:val="00CD1C8F"/>
    <w:rsid w:val="00CD4A26"/>
    <w:rsid w:val="00CD67F0"/>
    <w:rsid w:val="00CD7D23"/>
    <w:rsid w:val="00CE0A9C"/>
    <w:rsid w:val="00CE15D8"/>
    <w:rsid w:val="00CE15F2"/>
    <w:rsid w:val="00CE2315"/>
    <w:rsid w:val="00CE53FF"/>
    <w:rsid w:val="00CE57BF"/>
    <w:rsid w:val="00CE5AE6"/>
    <w:rsid w:val="00CE64DA"/>
    <w:rsid w:val="00CE6D3B"/>
    <w:rsid w:val="00CF04D2"/>
    <w:rsid w:val="00CF2970"/>
    <w:rsid w:val="00CF2BC0"/>
    <w:rsid w:val="00CF48A9"/>
    <w:rsid w:val="00CF67F7"/>
    <w:rsid w:val="00CF6B40"/>
    <w:rsid w:val="00CF7952"/>
    <w:rsid w:val="00CF7EBE"/>
    <w:rsid w:val="00D009BF"/>
    <w:rsid w:val="00D01E9B"/>
    <w:rsid w:val="00D05E45"/>
    <w:rsid w:val="00D1080A"/>
    <w:rsid w:val="00D10C3F"/>
    <w:rsid w:val="00D1148C"/>
    <w:rsid w:val="00D12015"/>
    <w:rsid w:val="00D12BA9"/>
    <w:rsid w:val="00D15DFA"/>
    <w:rsid w:val="00D17085"/>
    <w:rsid w:val="00D17C5E"/>
    <w:rsid w:val="00D212CC"/>
    <w:rsid w:val="00D23A69"/>
    <w:rsid w:val="00D24A28"/>
    <w:rsid w:val="00D27437"/>
    <w:rsid w:val="00D30653"/>
    <w:rsid w:val="00D319F2"/>
    <w:rsid w:val="00D32DFC"/>
    <w:rsid w:val="00D3570F"/>
    <w:rsid w:val="00D36B3E"/>
    <w:rsid w:val="00D40552"/>
    <w:rsid w:val="00D40C7A"/>
    <w:rsid w:val="00D42CE6"/>
    <w:rsid w:val="00D42EFB"/>
    <w:rsid w:val="00D4434C"/>
    <w:rsid w:val="00D45084"/>
    <w:rsid w:val="00D45762"/>
    <w:rsid w:val="00D46EFF"/>
    <w:rsid w:val="00D470A2"/>
    <w:rsid w:val="00D536D1"/>
    <w:rsid w:val="00D55453"/>
    <w:rsid w:val="00D55A93"/>
    <w:rsid w:val="00D577F9"/>
    <w:rsid w:val="00D67842"/>
    <w:rsid w:val="00D67B72"/>
    <w:rsid w:val="00D7246B"/>
    <w:rsid w:val="00D7247D"/>
    <w:rsid w:val="00D747E2"/>
    <w:rsid w:val="00D76215"/>
    <w:rsid w:val="00D87416"/>
    <w:rsid w:val="00D90733"/>
    <w:rsid w:val="00D92D55"/>
    <w:rsid w:val="00D975FB"/>
    <w:rsid w:val="00DA2300"/>
    <w:rsid w:val="00DA4C78"/>
    <w:rsid w:val="00DA4DF4"/>
    <w:rsid w:val="00DA67E3"/>
    <w:rsid w:val="00DA719E"/>
    <w:rsid w:val="00DB043C"/>
    <w:rsid w:val="00DB4329"/>
    <w:rsid w:val="00DB6F8E"/>
    <w:rsid w:val="00DB7C25"/>
    <w:rsid w:val="00DC16EE"/>
    <w:rsid w:val="00DC1F23"/>
    <w:rsid w:val="00DC38C6"/>
    <w:rsid w:val="00DC3E95"/>
    <w:rsid w:val="00DC424D"/>
    <w:rsid w:val="00DC56F7"/>
    <w:rsid w:val="00DC58B9"/>
    <w:rsid w:val="00DD1F79"/>
    <w:rsid w:val="00DD1F8A"/>
    <w:rsid w:val="00DD5C0E"/>
    <w:rsid w:val="00DE0101"/>
    <w:rsid w:val="00DE11C2"/>
    <w:rsid w:val="00DE28E6"/>
    <w:rsid w:val="00DE4A6D"/>
    <w:rsid w:val="00DE4C21"/>
    <w:rsid w:val="00DE7062"/>
    <w:rsid w:val="00DF50DF"/>
    <w:rsid w:val="00DF54F5"/>
    <w:rsid w:val="00DF7728"/>
    <w:rsid w:val="00E00325"/>
    <w:rsid w:val="00E02F4D"/>
    <w:rsid w:val="00E06B57"/>
    <w:rsid w:val="00E107A0"/>
    <w:rsid w:val="00E12158"/>
    <w:rsid w:val="00E1336D"/>
    <w:rsid w:val="00E21DD0"/>
    <w:rsid w:val="00E23A70"/>
    <w:rsid w:val="00E24813"/>
    <w:rsid w:val="00E252F8"/>
    <w:rsid w:val="00E26620"/>
    <w:rsid w:val="00E26BE5"/>
    <w:rsid w:val="00E27E4F"/>
    <w:rsid w:val="00E30D1B"/>
    <w:rsid w:val="00E35BA6"/>
    <w:rsid w:val="00E36FB5"/>
    <w:rsid w:val="00E40A19"/>
    <w:rsid w:val="00E43C05"/>
    <w:rsid w:val="00E43F0C"/>
    <w:rsid w:val="00E44858"/>
    <w:rsid w:val="00E4575C"/>
    <w:rsid w:val="00E45BF4"/>
    <w:rsid w:val="00E4769B"/>
    <w:rsid w:val="00E4794A"/>
    <w:rsid w:val="00E47BE5"/>
    <w:rsid w:val="00E5044E"/>
    <w:rsid w:val="00E51443"/>
    <w:rsid w:val="00E5445C"/>
    <w:rsid w:val="00E56783"/>
    <w:rsid w:val="00E576A3"/>
    <w:rsid w:val="00E57970"/>
    <w:rsid w:val="00E60694"/>
    <w:rsid w:val="00E65B8C"/>
    <w:rsid w:val="00E66A99"/>
    <w:rsid w:val="00E66E29"/>
    <w:rsid w:val="00E67097"/>
    <w:rsid w:val="00E6746D"/>
    <w:rsid w:val="00E70869"/>
    <w:rsid w:val="00E767D6"/>
    <w:rsid w:val="00E76F63"/>
    <w:rsid w:val="00E779E8"/>
    <w:rsid w:val="00E80E97"/>
    <w:rsid w:val="00E8185E"/>
    <w:rsid w:val="00E82D01"/>
    <w:rsid w:val="00E85587"/>
    <w:rsid w:val="00E90B29"/>
    <w:rsid w:val="00E928EB"/>
    <w:rsid w:val="00E94DC9"/>
    <w:rsid w:val="00E953A4"/>
    <w:rsid w:val="00E97B77"/>
    <w:rsid w:val="00EA0A56"/>
    <w:rsid w:val="00EA0BEF"/>
    <w:rsid w:val="00EA2E37"/>
    <w:rsid w:val="00EA33DB"/>
    <w:rsid w:val="00EA69B2"/>
    <w:rsid w:val="00EA7FC2"/>
    <w:rsid w:val="00EB0120"/>
    <w:rsid w:val="00EB237E"/>
    <w:rsid w:val="00EB3E81"/>
    <w:rsid w:val="00EB589A"/>
    <w:rsid w:val="00EB677E"/>
    <w:rsid w:val="00EC1A89"/>
    <w:rsid w:val="00EC3D9F"/>
    <w:rsid w:val="00EC4BAA"/>
    <w:rsid w:val="00ED036E"/>
    <w:rsid w:val="00ED07A7"/>
    <w:rsid w:val="00ED091B"/>
    <w:rsid w:val="00ED14BB"/>
    <w:rsid w:val="00ED3347"/>
    <w:rsid w:val="00ED37D8"/>
    <w:rsid w:val="00ED484F"/>
    <w:rsid w:val="00ED51CF"/>
    <w:rsid w:val="00EE0990"/>
    <w:rsid w:val="00EE0FD2"/>
    <w:rsid w:val="00EE2050"/>
    <w:rsid w:val="00EE35CF"/>
    <w:rsid w:val="00EE3E01"/>
    <w:rsid w:val="00EE46BB"/>
    <w:rsid w:val="00EE4812"/>
    <w:rsid w:val="00EE60D5"/>
    <w:rsid w:val="00EF0ADC"/>
    <w:rsid w:val="00EF15D9"/>
    <w:rsid w:val="00EF6D48"/>
    <w:rsid w:val="00F050F4"/>
    <w:rsid w:val="00F050F7"/>
    <w:rsid w:val="00F10493"/>
    <w:rsid w:val="00F10918"/>
    <w:rsid w:val="00F111D2"/>
    <w:rsid w:val="00F11B9C"/>
    <w:rsid w:val="00F120CF"/>
    <w:rsid w:val="00F13010"/>
    <w:rsid w:val="00F16BBC"/>
    <w:rsid w:val="00F2063F"/>
    <w:rsid w:val="00F2462D"/>
    <w:rsid w:val="00F2517B"/>
    <w:rsid w:val="00F270D6"/>
    <w:rsid w:val="00F271F7"/>
    <w:rsid w:val="00F30835"/>
    <w:rsid w:val="00F31E17"/>
    <w:rsid w:val="00F340F3"/>
    <w:rsid w:val="00F34218"/>
    <w:rsid w:val="00F35D0E"/>
    <w:rsid w:val="00F36E39"/>
    <w:rsid w:val="00F37225"/>
    <w:rsid w:val="00F4124F"/>
    <w:rsid w:val="00F502D7"/>
    <w:rsid w:val="00F5248E"/>
    <w:rsid w:val="00F54268"/>
    <w:rsid w:val="00F55110"/>
    <w:rsid w:val="00F56A14"/>
    <w:rsid w:val="00F56E51"/>
    <w:rsid w:val="00F57E32"/>
    <w:rsid w:val="00F612CE"/>
    <w:rsid w:val="00F61565"/>
    <w:rsid w:val="00F627D7"/>
    <w:rsid w:val="00F636C2"/>
    <w:rsid w:val="00F66074"/>
    <w:rsid w:val="00F6720E"/>
    <w:rsid w:val="00F70093"/>
    <w:rsid w:val="00F70BD3"/>
    <w:rsid w:val="00F72315"/>
    <w:rsid w:val="00F72400"/>
    <w:rsid w:val="00F74AE2"/>
    <w:rsid w:val="00F84364"/>
    <w:rsid w:val="00F9214D"/>
    <w:rsid w:val="00F96052"/>
    <w:rsid w:val="00FA036D"/>
    <w:rsid w:val="00FA381B"/>
    <w:rsid w:val="00FA525D"/>
    <w:rsid w:val="00FA621B"/>
    <w:rsid w:val="00FB0599"/>
    <w:rsid w:val="00FB252A"/>
    <w:rsid w:val="00FB3A19"/>
    <w:rsid w:val="00FB4B79"/>
    <w:rsid w:val="00FB4C2D"/>
    <w:rsid w:val="00FB57A0"/>
    <w:rsid w:val="00FB5A63"/>
    <w:rsid w:val="00FB6FAC"/>
    <w:rsid w:val="00FC1036"/>
    <w:rsid w:val="00FC1E78"/>
    <w:rsid w:val="00FC21D6"/>
    <w:rsid w:val="00FC2543"/>
    <w:rsid w:val="00FC40F7"/>
    <w:rsid w:val="00FC5A99"/>
    <w:rsid w:val="00FC6FCB"/>
    <w:rsid w:val="00FC7724"/>
    <w:rsid w:val="00FD00EC"/>
    <w:rsid w:val="00FD02DD"/>
    <w:rsid w:val="00FD0C17"/>
    <w:rsid w:val="00FD5E06"/>
    <w:rsid w:val="00FE170B"/>
    <w:rsid w:val="00FE2461"/>
    <w:rsid w:val="00FE2991"/>
    <w:rsid w:val="00FE4E0D"/>
    <w:rsid w:val="00FE5014"/>
    <w:rsid w:val="00FE686C"/>
    <w:rsid w:val="00FE762C"/>
    <w:rsid w:val="00FF2BE7"/>
    <w:rsid w:val="00FF6D3E"/>
    <w:rsid w:val="03290595"/>
    <w:rsid w:val="050E5E4B"/>
    <w:rsid w:val="055E2856"/>
    <w:rsid w:val="056E5743"/>
    <w:rsid w:val="060722DB"/>
    <w:rsid w:val="0AEE7AAE"/>
    <w:rsid w:val="0B443511"/>
    <w:rsid w:val="0D9E37D7"/>
    <w:rsid w:val="0F486F01"/>
    <w:rsid w:val="10CD53A0"/>
    <w:rsid w:val="12FE1655"/>
    <w:rsid w:val="174E3DD3"/>
    <w:rsid w:val="189A5B9C"/>
    <w:rsid w:val="1A961A4D"/>
    <w:rsid w:val="1B4117B5"/>
    <w:rsid w:val="1B6C1360"/>
    <w:rsid w:val="1F582563"/>
    <w:rsid w:val="20113694"/>
    <w:rsid w:val="22065806"/>
    <w:rsid w:val="28407848"/>
    <w:rsid w:val="29EE12D7"/>
    <w:rsid w:val="29EE2593"/>
    <w:rsid w:val="2CD354A8"/>
    <w:rsid w:val="2FD566D0"/>
    <w:rsid w:val="2FF62F1A"/>
    <w:rsid w:val="30767F66"/>
    <w:rsid w:val="31991CD6"/>
    <w:rsid w:val="31D20AD6"/>
    <w:rsid w:val="32F53FBD"/>
    <w:rsid w:val="33BB2B4C"/>
    <w:rsid w:val="352B5B58"/>
    <w:rsid w:val="367228AD"/>
    <w:rsid w:val="368A1B61"/>
    <w:rsid w:val="37A557A8"/>
    <w:rsid w:val="39783FEB"/>
    <w:rsid w:val="39EF7574"/>
    <w:rsid w:val="3A4E5639"/>
    <w:rsid w:val="3D2343E4"/>
    <w:rsid w:val="3D493EC1"/>
    <w:rsid w:val="3D723DA4"/>
    <w:rsid w:val="3DFD2924"/>
    <w:rsid w:val="3ECF73F3"/>
    <w:rsid w:val="40B81D23"/>
    <w:rsid w:val="41095501"/>
    <w:rsid w:val="411665C5"/>
    <w:rsid w:val="41940AB4"/>
    <w:rsid w:val="41990135"/>
    <w:rsid w:val="42A77A2E"/>
    <w:rsid w:val="43187EA0"/>
    <w:rsid w:val="433C2EDC"/>
    <w:rsid w:val="4588597F"/>
    <w:rsid w:val="467A0058"/>
    <w:rsid w:val="48C215CF"/>
    <w:rsid w:val="48E427D4"/>
    <w:rsid w:val="49BC271F"/>
    <w:rsid w:val="4AC829AF"/>
    <w:rsid w:val="4C9C7F25"/>
    <w:rsid w:val="4D2D60DE"/>
    <w:rsid w:val="4EBA76E7"/>
    <w:rsid w:val="4F904D71"/>
    <w:rsid w:val="4FE9784E"/>
    <w:rsid w:val="52112BA2"/>
    <w:rsid w:val="571A0A4D"/>
    <w:rsid w:val="57624FD6"/>
    <w:rsid w:val="599B50F5"/>
    <w:rsid w:val="59A928C4"/>
    <w:rsid w:val="59B12ECE"/>
    <w:rsid w:val="5A6266C2"/>
    <w:rsid w:val="5A807A11"/>
    <w:rsid w:val="5C293FC1"/>
    <w:rsid w:val="5D8A7AD1"/>
    <w:rsid w:val="5F751C47"/>
    <w:rsid w:val="5FBD0C90"/>
    <w:rsid w:val="61755232"/>
    <w:rsid w:val="6240511D"/>
    <w:rsid w:val="62541CB8"/>
    <w:rsid w:val="66224139"/>
    <w:rsid w:val="67516B72"/>
    <w:rsid w:val="68B67580"/>
    <w:rsid w:val="69B739BA"/>
    <w:rsid w:val="6AFC7ACE"/>
    <w:rsid w:val="6BBB54E7"/>
    <w:rsid w:val="6D2B1159"/>
    <w:rsid w:val="6D6719D9"/>
    <w:rsid w:val="70100BA7"/>
    <w:rsid w:val="71B51A3E"/>
    <w:rsid w:val="72650D62"/>
    <w:rsid w:val="730B4206"/>
    <w:rsid w:val="76097F50"/>
    <w:rsid w:val="77167F0F"/>
    <w:rsid w:val="77A0317A"/>
    <w:rsid w:val="77B556DD"/>
    <w:rsid w:val="7A2C1CDA"/>
    <w:rsid w:val="7A4F5385"/>
    <w:rsid w:val="7BBE640F"/>
    <w:rsid w:val="7CBA50ED"/>
    <w:rsid w:val="7D190F3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kern w:val="2"/>
      <w:sz w:val="32"/>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qFormat/>
    <w:uiPriority w:val="0"/>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12">
    <w:name w:val="Default Paragraph Font"/>
    <w:semiHidden/>
    <w:uiPriority w:val="0"/>
  </w:style>
  <w:style w:type="table" w:default="1" w:styleId="10">
    <w:name w:val="Normal Table"/>
    <w:semiHidden/>
    <w:uiPriority w:val="0"/>
    <w:tblPr>
      <w:tblStyle w:val="10"/>
      <w:tblCellMar>
        <w:top w:w="0" w:type="dxa"/>
        <w:left w:w="108" w:type="dxa"/>
        <w:bottom w:w="0" w:type="dxa"/>
        <w:right w:w="108" w:type="dxa"/>
      </w:tblCellMar>
    </w:tblPr>
  </w:style>
  <w:style w:type="paragraph" w:styleId="4">
    <w:name w:val="Normal Indent"/>
    <w:basedOn w:val="1"/>
    <w:uiPriority w:val="0"/>
    <w:pPr>
      <w:ind w:firstLine="420" w:firstLineChars="200"/>
    </w:pPr>
  </w:style>
  <w:style w:type="paragraph" w:styleId="5">
    <w:name w:val="Body Text"/>
    <w:basedOn w:val="1"/>
    <w:link w:val="16"/>
    <w:uiPriority w:val="0"/>
    <w:rPr>
      <w:rFonts w:ascii="宋体" w:hAnsi="宋体" w:eastAsia="宋体"/>
      <w:sz w:val="28"/>
    </w:rPr>
  </w:style>
  <w:style w:type="paragraph" w:styleId="6">
    <w:name w:val="Date"/>
    <w:basedOn w:val="1"/>
    <w:next w:val="1"/>
    <w:uiPriority w:val="0"/>
    <w:pPr>
      <w:ind w:left="100" w:leftChars="2500"/>
    </w:pPr>
  </w:style>
  <w:style w:type="paragraph" w:styleId="7">
    <w:name w:val="footer"/>
    <w:basedOn w:val="1"/>
    <w:uiPriority w:val="0"/>
    <w:pPr>
      <w:tabs>
        <w:tab w:val="center" w:pos="4153"/>
        <w:tab w:val="right" w:pos="8306"/>
      </w:tabs>
      <w:snapToGrid w:val="0"/>
      <w:jc w:val="left"/>
    </w:pPr>
    <w:rPr>
      <w:sz w:val="18"/>
      <w:szCs w:val="18"/>
    </w:rPr>
  </w:style>
  <w:style w:type="paragraph" w:styleId="8">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uiPriority w:val="0"/>
    <w:rPr>
      <w:rFonts w:eastAsia="宋体"/>
      <w:sz w:val="24"/>
      <w:szCs w:val="20"/>
    </w:rPr>
  </w:style>
  <w:style w:type="table" w:styleId="11">
    <w:name w:val="Table Grid"/>
    <w:basedOn w:val="10"/>
    <w:uiPriority w:val="0"/>
    <w:pPr>
      <w:widowControl w:val="0"/>
      <w:jc w:val="both"/>
    </w:pPr>
    <w:tblPr>
      <w:tblStyle w:val="10"/>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0"/>
    <w:rPr>
      <w:b/>
    </w:rPr>
  </w:style>
  <w:style w:type="character" w:styleId="14">
    <w:name w:val="page number"/>
    <w:basedOn w:val="12"/>
    <w:uiPriority w:val="0"/>
  </w:style>
  <w:style w:type="character" w:styleId="15">
    <w:name w:val="Hyperlink"/>
    <w:basedOn w:val="12"/>
    <w:uiPriority w:val="0"/>
    <w:rPr>
      <w:rFonts w:cs="Times New Roman"/>
      <w:color w:val="0000FF"/>
      <w:u w:val="single"/>
    </w:rPr>
  </w:style>
  <w:style w:type="character" w:customStyle="1" w:styleId="16">
    <w:name w:val="正文文本 Char"/>
    <w:basedOn w:val="12"/>
    <w:link w:val="5"/>
    <w:uiPriority w:val="0"/>
    <w:rPr>
      <w:rFonts w:ascii="宋体" w:hAnsi="宋体" w:eastAsia="宋体"/>
      <w:kern w:val="2"/>
      <w:sz w:val="28"/>
      <w:szCs w:val="24"/>
      <w:lang w:val="en-US" w:eastAsia="zh-CN" w:bidi="ar-SA"/>
    </w:rPr>
  </w:style>
  <w:style w:type="paragraph" w:customStyle="1" w:styleId="17">
    <w:name w:val="Char Char Char"/>
    <w:basedOn w:val="1"/>
    <w:uiPriority w:val="0"/>
    <w:pPr>
      <w:snapToGrid w:val="0"/>
    </w:pPr>
    <w:rPr>
      <w:rFonts w:ascii="Tahoma" w:hAnsi="Tahoma"/>
      <w:kern w:val="0"/>
      <w:sz w:val="24"/>
      <w:szCs w:val="20"/>
    </w:rPr>
  </w:style>
  <w:style w:type="paragraph" w:customStyle="1" w:styleId="18">
    <w:name w:val="正文3"/>
    <w:basedOn w:val="4"/>
    <w:uiPriority w:val="0"/>
    <w:pPr>
      <w:widowControl/>
      <w:suppressAutoHyphens/>
      <w:spacing w:line="560" w:lineRule="exact"/>
      <w:ind w:firstLine="200"/>
      <w:jc w:val="left"/>
    </w:pPr>
    <w:rPr>
      <w:rFonts w:eastAsia="宋体"/>
      <w:spacing w:val="20"/>
      <w:kern w:val="0"/>
      <w:sz w:val="24"/>
      <w:szCs w:val="20"/>
    </w:rPr>
  </w:style>
  <w:style w:type="paragraph" w:customStyle="1" w:styleId="19">
    <w:name w:val="reader-word-layer"/>
    <w:basedOn w:val="1"/>
    <w:uiPriority w:val="0"/>
    <w:pPr>
      <w:widowControl/>
      <w:spacing w:before="100" w:beforeAutospacing="1" w:after="100" w:afterAutospacing="1"/>
      <w:jc w:val="left"/>
    </w:pPr>
    <w:rPr>
      <w:rFonts w:ascii="宋体" w:hAnsi="宋体" w:eastAsia="宋体" w:cs="宋体"/>
      <w:kern w:val="0"/>
      <w:sz w:val="24"/>
    </w:rPr>
  </w:style>
  <w:style w:type="paragraph" w:customStyle="1" w:styleId="20">
    <w:name w:val="p0"/>
    <w:basedOn w:val="1"/>
    <w:uiPriority w:val="0"/>
    <w:pPr>
      <w:widowControl/>
      <w:spacing w:before="100" w:beforeAutospacing="1" w:after="100" w:afterAutospacing="1"/>
      <w:jc w:val="left"/>
    </w:pPr>
    <w:rPr>
      <w:rFonts w:ascii="宋体" w:hAnsi="宋体" w:eastAsia="宋体" w:cs="宋体"/>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Microsoft\Templates\&#26032;&#27169;&#26495;.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新模板.dot</Template>
  <Company>WWW.YlmF.CoM</Company>
  <Pages>6</Pages>
  <Words>2048</Words>
  <Characters>2191</Characters>
  <Lines>15</Lines>
  <Paragraphs>4</Paragraphs>
  <TotalTime>20</TotalTime>
  <ScaleCrop>false</ScaleCrop>
  <LinksUpToDate>false</LinksUpToDate>
  <CharactersWithSpaces>2233</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2022-04-19T08:39:00Z</dcterms:created>
  <dc:creator>雨林木风</dc:creator>
  <cp:lastModifiedBy>a</cp:lastModifiedBy>
  <cp:lastPrinted>2022-04-20T03:04:29Z</cp:lastPrinted>
  <dcterms:modified xsi:type="dcterms:W3CDTF">2022-10-31T07:24:13Z</dcterms:modified>
  <dc:title>宜财预〔2012〕44号</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096428B0AE3544B7B32EAD7B862FB985</vt:lpwstr>
  </property>
</Properties>
</file>